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469" w:rsidRPr="00F868A7" w:rsidRDefault="00D44469" w:rsidP="00F868A7">
      <w:pPr>
        <w:jc w:val="both"/>
        <w:rPr>
          <w:rFonts w:ascii="Lucida Sans Unicode" w:hAnsi="Lucida Sans Unicode" w:cs="Lucida Sans Unicode"/>
          <w:b/>
          <w:sz w:val="24"/>
        </w:rPr>
      </w:pPr>
      <w:r w:rsidRPr="00F868A7">
        <w:rPr>
          <w:rFonts w:ascii="Lucida Sans Unicode" w:hAnsi="Lucida Sans Unicode" w:cs="Lucida Sans Unicode"/>
          <w:b/>
          <w:sz w:val="24"/>
        </w:rPr>
        <w:t>Woodberry Down and the Stoke Newington Reservoirs</w:t>
      </w:r>
    </w:p>
    <w:p w:rsidR="00D44469" w:rsidRPr="00F868A7" w:rsidRDefault="00D44469" w:rsidP="00F868A7">
      <w:pPr>
        <w:jc w:val="both"/>
        <w:rPr>
          <w:rFonts w:ascii="Lucida Sans Unicode" w:hAnsi="Lucida Sans Unicode" w:cs="Lucida Sans Unicode"/>
          <w:b/>
          <w:sz w:val="24"/>
        </w:rPr>
      </w:pPr>
    </w:p>
    <w:p w:rsidR="00DB35B4" w:rsidRPr="00F868A7" w:rsidRDefault="00D44469" w:rsidP="00F868A7">
      <w:pPr>
        <w:jc w:val="both"/>
        <w:rPr>
          <w:rFonts w:ascii="Lucida Sans Unicode" w:hAnsi="Lucida Sans Unicode" w:cs="Lucida Sans Unicode"/>
          <w:b/>
          <w:sz w:val="24"/>
        </w:rPr>
      </w:pPr>
      <w:r w:rsidRPr="00F868A7">
        <w:rPr>
          <w:rFonts w:ascii="Lucida Sans Unicode" w:hAnsi="Lucida Sans Unicode" w:cs="Lucida Sans Unicode"/>
          <w:b/>
          <w:sz w:val="24"/>
        </w:rPr>
        <w:t>The New River</w:t>
      </w:r>
    </w:p>
    <w:p w:rsidR="00D44469" w:rsidRPr="00F868A7" w:rsidRDefault="00D44469" w:rsidP="00F868A7">
      <w:pPr>
        <w:jc w:val="both"/>
        <w:rPr>
          <w:rFonts w:ascii="Lucida Sans Unicode" w:hAnsi="Lucida Sans Unicode" w:cs="Lucida Sans Unicode"/>
          <w:b/>
          <w:sz w:val="24"/>
        </w:rPr>
      </w:pPr>
    </w:p>
    <w:p w:rsidR="00D44469" w:rsidRPr="00F868A7" w:rsidRDefault="00D44469" w:rsidP="00F868A7">
      <w:pPr>
        <w:jc w:val="both"/>
        <w:rPr>
          <w:rFonts w:ascii="Lucida Sans Unicode" w:hAnsi="Lucida Sans Unicode" w:cs="Lucida Sans Unicode"/>
          <w:sz w:val="24"/>
        </w:rPr>
      </w:pPr>
      <w:r w:rsidRPr="00F868A7">
        <w:rPr>
          <w:rFonts w:ascii="Lucida Sans Unicode" w:hAnsi="Lucida Sans Unicode" w:cs="Lucida Sans Unicode"/>
          <w:sz w:val="24"/>
        </w:rPr>
        <w:t xml:space="preserve">The New River was constructed </w:t>
      </w:r>
      <w:r w:rsidR="00F868A7">
        <w:rPr>
          <w:rFonts w:ascii="Lucida Sans Unicode" w:hAnsi="Lucida Sans Unicode" w:cs="Lucida Sans Unicode"/>
          <w:sz w:val="24"/>
        </w:rPr>
        <w:t>from</w:t>
      </w:r>
      <w:r w:rsidRPr="00F868A7">
        <w:rPr>
          <w:rFonts w:ascii="Lucida Sans Unicode" w:hAnsi="Lucida Sans Unicode" w:cs="Lucida Sans Unicode"/>
          <w:sz w:val="24"/>
        </w:rPr>
        <w:t xml:space="preserve"> 1609-13, a</w:t>
      </w:r>
      <w:r w:rsidR="00744FA8">
        <w:rPr>
          <w:rFonts w:ascii="Lucida Sans Unicode" w:hAnsi="Lucida Sans Unicode" w:cs="Lucida Sans Unicode"/>
          <w:sz w:val="24"/>
        </w:rPr>
        <w:t>n</w:t>
      </w:r>
      <w:r w:rsidRPr="00F868A7">
        <w:rPr>
          <w:rFonts w:ascii="Lucida Sans Unicode" w:hAnsi="Lucida Sans Unicode" w:cs="Lucida Sans Unicode"/>
          <w:sz w:val="24"/>
        </w:rPr>
        <w:t xml:space="preserve"> unprecedented enterprise to bring fresh water from the countryside to London</w:t>
      </w:r>
      <w:r w:rsidR="00744FA8">
        <w:rPr>
          <w:rFonts w:ascii="Lucida Sans Unicode" w:hAnsi="Lucida Sans Unicode" w:cs="Lucida Sans Unicode"/>
          <w:sz w:val="24"/>
        </w:rPr>
        <w:t xml:space="preserve"> which</w:t>
      </w:r>
      <w:r w:rsidRPr="00F868A7">
        <w:rPr>
          <w:rFonts w:ascii="Lucida Sans Unicode" w:hAnsi="Lucida Sans Unicode" w:cs="Lucida Sans Unicode"/>
          <w:sz w:val="24"/>
        </w:rPr>
        <w:t xml:space="preserve"> by the early</w:t>
      </w:r>
      <w:r w:rsidR="009D0ED4" w:rsidRPr="00F868A7">
        <w:rPr>
          <w:rFonts w:ascii="Lucida Sans Unicode" w:hAnsi="Lucida Sans Unicode" w:cs="Lucida Sans Unicode"/>
          <w:sz w:val="24"/>
        </w:rPr>
        <w:t xml:space="preserve"> </w:t>
      </w:r>
      <w:r w:rsidRPr="00F868A7">
        <w:rPr>
          <w:rFonts w:ascii="Lucida Sans Unicode" w:hAnsi="Lucida Sans Unicode" w:cs="Lucida Sans Unicode"/>
          <w:sz w:val="24"/>
        </w:rPr>
        <w:t xml:space="preserve">17th century </w:t>
      </w:r>
      <w:r w:rsidR="00744FA8">
        <w:rPr>
          <w:rFonts w:ascii="Lucida Sans Unicode" w:hAnsi="Lucida Sans Unicode" w:cs="Lucida Sans Unicode"/>
          <w:sz w:val="24"/>
        </w:rPr>
        <w:t xml:space="preserve">was already </w:t>
      </w:r>
      <w:r w:rsidRPr="00F868A7">
        <w:rPr>
          <w:rFonts w:ascii="Lucida Sans Unicode" w:hAnsi="Lucida Sans Unicode" w:cs="Lucida Sans Unicode"/>
          <w:sz w:val="24"/>
        </w:rPr>
        <w:t xml:space="preserve">a </w:t>
      </w:r>
      <w:r w:rsidR="009D0ED4" w:rsidRPr="00F868A7">
        <w:rPr>
          <w:rFonts w:ascii="Lucida Sans Unicode" w:hAnsi="Lucida Sans Unicode" w:cs="Lucida Sans Unicode"/>
          <w:sz w:val="24"/>
        </w:rPr>
        <w:t>metropolis</w:t>
      </w:r>
      <w:r w:rsidRPr="00F868A7">
        <w:rPr>
          <w:rFonts w:ascii="Lucida Sans Unicode" w:hAnsi="Lucida Sans Unicode" w:cs="Lucida Sans Unicode"/>
          <w:sz w:val="24"/>
        </w:rPr>
        <w:t xml:space="preserve"> of some 150,000 people and chronically short of clean water.  The enterprise was carried out by the New River Company and half the capital was provided by King James I.  The water came from Amwell ne</w:t>
      </w:r>
      <w:r w:rsidR="009D0ED4" w:rsidRPr="00F868A7">
        <w:rPr>
          <w:rFonts w:ascii="Lucida Sans Unicode" w:hAnsi="Lucida Sans Unicode" w:cs="Lucida Sans Unicode"/>
          <w:sz w:val="24"/>
        </w:rPr>
        <w:t>ar Ware in Herts = a sp</w:t>
      </w:r>
      <w:r w:rsidRPr="00F868A7">
        <w:rPr>
          <w:rFonts w:ascii="Lucida Sans Unicode" w:hAnsi="Lucida Sans Unicode" w:cs="Lucida Sans Unicode"/>
          <w:sz w:val="24"/>
        </w:rPr>
        <w:t>ring where the chalk hills slope down to the River Lea.  To this day, there is a plaque at this site (a beautiful place and well</w:t>
      </w:r>
      <w:r w:rsidR="009D0ED4" w:rsidRPr="00F868A7">
        <w:rPr>
          <w:rFonts w:ascii="Lucida Sans Unicode" w:hAnsi="Lucida Sans Unicode" w:cs="Lucida Sans Unicode"/>
          <w:sz w:val="24"/>
        </w:rPr>
        <w:t xml:space="preserve"> worth</w:t>
      </w:r>
      <w:r w:rsidRPr="00F868A7">
        <w:rPr>
          <w:rFonts w:ascii="Lucida Sans Unicode" w:hAnsi="Lucida Sans Unicode" w:cs="Lucida Sans Unicode"/>
          <w:sz w:val="24"/>
        </w:rPr>
        <w:t xml:space="preserve"> a visit) which commences:</w:t>
      </w:r>
    </w:p>
    <w:p w:rsidR="00D44469" w:rsidRPr="00F868A7" w:rsidRDefault="00D44469" w:rsidP="00F868A7">
      <w:pPr>
        <w:jc w:val="both"/>
        <w:rPr>
          <w:rFonts w:ascii="Lucida Sans Unicode" w:hAnsi="Lucida Sans Unicode" w:cs="Lucida Sans Unicode"/>
          <w:sz w:val="24"/>
        </w:rPr>
      </w:pPr>
    </w:p>
    <w:p w:rsidR="00D44469" w:rsidRPr="00F868A7" w:rsidRDefault="00D44469" w:rsidP="00F868A7">
      <w:pPr>
        <w:jc w:val="both"/>
        <w:rPr>
          <w:rFonts w:ascii="Lucida Sans Unicode" w:hAnsi="Lucida Sans Unicode" w:cs="Lucida Sans Unicode"/>
          <w:sz w:val="24"/>
        </w:rPr>
      </w:pPr>
      <w:r w:rsidRPr="00F868A7">
        <w:rPr>
          <w:rFonts w:ascii="Lucida Sans Unicode" w:hAnsi="Lucida Sans Unicode" w:cs="Lucida Sans Unicode"/>
          <w:sz w:val="24"/>
        </w:rPr>
        <w:t xml:space="preserve">Amwell </w:t>
      </w:r>
      <w:r w:rsidR="009D0ED4" w:rsidRPr="00F868A7">
        <w:rPr>
          <w:rFonts w:ascii="Lucida Sans Unicode" w:hAnsi="Lucida Sans Unicode" w:cs="Lucida Sans Unicode"/>
          <w:sz w:val="24"/>
        </w:rPr>
        <w:t>perpetual</w:t>
      </w:r>
      <w:r w:rsidRPr="00F868A7">
        <w:rPr>
          <w:rFonts w:ascii="Lucida Sans Unicode" w:hAnsi="Lucida Sans Unicode" w:cs="Lucida Sans Unicode"/>
          <w:sz w:val="24"/>
        </w:rPr>
        <w:t xml:space="preserve"> be they stream</w:t>
      </w:r>
      <w:r w:rsidR="00D11022" w:rsidRPr="00F868A7">
        <w:rPr>
          <w:rFonts w:ascii="Lucida Sans Unicode" w:hAnsi="Lucida Sans Unicode" w:cs="Lucida Sans Unicode"/>
          <w:sz w:val="24"/>
        </w:rPr>
        <w:t>,</w:t>
      </w:r>
    </w:p>
    <w:p w:rsidR="00D11022" w:rsidRPr="00F868A7" w:rsidRDefault="00D11022" w:rsidP="00F868A7">
      <w:pPr>
        <w:jc w:val="both"/>
        <w:rPr>
          <w:rFonts w:ascii="Lucida Sans Unicode" w:hAnsi="Lucida Sans Unicode" w:cs="Lucida Sans Unicode"/>
          <w:sz w:val="24"/>
        </w:rPr>
      </w:pPr>
      <w:r w:rsidRPr="00F868A7">
        <w:rPr>
          <w:rFonts w:ascii="Lucida Sans Unicode" w:hAnsi="Lucida Sans Unicode" w:cs="Lucida Sans Unicode"/>
          <w:sz w:val="24"/>
        </w:rPr>
        <w:t>No</w:t>
      </w:r>
      <w:r w:rsidR="009D0ED4" w:rsidRPr="00F868A7">
        <w:rPr>
          <w:rFonts w:ascii="Lucida Sans Unicode" w:hAnsi="Lucida Sans Unicode" w:cs="Lucida Sans Unicode"/>
          <w:sz w:val="24"/>
        </w:rPr>
        <w:t xml:space="preserve">r </w:t>
      </w:r>
      <w:proofErr w:type="spellStart"/>
      <w:r w:rsidR="009D0ED4" w:rsidRPr="00F868A7">
        <w:rPr>
          <w:rFonts w:ascii="Lucida Sans Unicode" w:hAnsi="Lucida Sans Unicode" w:cs="Lucida Sans Unicode"/>
          <w:sz w:val="24"/>
        </w:rPr>
        <w:t>e’</w:t>
      </w:r>
      <w:r w:rsidRPr="00F868A7">
        <w:rPr>
          <w:rFonts w:ascii="Lucida Sans Unicode" w:hAnsi="Lucida Sans Unicode" w:cs="Lucida Sans Unicode"/>
          <w:sz w:val="24"/>
        </w:rPr>
        <w:t>er</w:t>
      </w:r>
      <w:proofErr w:type="spellEnd"/>
      <w:r w:rsidRPr="00F868A7">
        <w:rPr>
          <w:rFonts w:ascii="Lucida Sans Unicode" w:hAnsi="Lucida Sans Unicode" w:cs="Lucida Sans Unicode"/>
          <w:sz w:val="24"/>
        </w:rPr>
        <w:t xml:space="preserve"> thy spring be less,</w:t>
      </w:r>
    </w:p>
    <w:p w:rsidR="00D11022" w:rsidRPr="00F868A7" w:rsidRDefault="00D11022" w:rsidP="00F868A7">
      <w:pPr>
        <w:jc w:val="both"/>
        <w:rPr>
          <w:rFonts w:ascii="Lucida Sans Unicode" w:hAnsi="Lucida Sans Unicode" w:cs="Lucida Sans Unicode"/>
          <w:sz w:val="24"/>
        </w:rPr>
      </w:pPr>
      <w:r w:rsidRPr="00F868A7">
        <w:rPr>
          <w:rFonts w:ascii="Lucida Sans Unicode" w:hAnsi="Lucida Sans Unicode" w:cs="Lucida Sans Unicode"/>
          <w:sz w:val="24"/>
        </w:rPr>
        <w:t>Which thousands drink who never dream,</w:t>
      </w:r>
    </w:p>
    <w:p w:rsidR="00D11022" w:rsidRPr="00F868A7" w:rsidRDefault="00D11022" w:rsidP="00F868A7">
      <w:pPr>
        <w:jc w:val="both"/>
        <w:rPr>
          <w:rFonts w:ascii="Lucida Sans Unicode" w:hAnsi="Lucida Sans Unicode" w:cs="Lucida Sans Unicode"/>
          <w:sz w:val="24"/>
        </w:rPr>
      </w:pPr>
      <w:r w:rsidRPr="00F868A7">
        <w:rPr>
          <w:rFonts w:ascii="Lucida Sans Unicode" w:hAnsi="Lucida Sans Unicode" w:cs="Lucida Sans Unicode"/>
          <w:sz w:val="24"/>
        </w:rPr>
        <w:t>Whence flows the boon they bless</w:t>
      </w:r>
    </w:p>
    <w:p w:rsidR="00D11022" w:rsidRPr="00F868A7" w:rsidRDefault="00D11022" w:rsidP="00F868A7">
      <w:pPr>
        <w:jc w:val="both"/>
        <w:rPr>
          <w:rFonts w:ascii="Lucida Sans Unicode" w:hAnsi="Lucida Sans Unicode" w:cs="Lucida Sans Unicode"/>
          <w:sz w:val="24"/>
        </w:rPr>
      </w:pPr>
    </w:p>
    <w:p w:rsidR="00D11022" w:rsidRPr="00F868A7" w:rsidRDefault="009D0ED4" w:rsidP="00F868A7">
      <w:pPr>
        <w:jc w:val="both"/>
        <w:rPr>
          <w:rFonts w:ascii="Lucida Sans Unicode" w:hAnsi="Lucida Sans Unicode" w:cs="Lucida Sans Unicode"/>
          <w:sz w:val="24"/>
        </w:rPr>
      </w:pPr>
      <w:r w:rsidRPr="00F868A7">
        <w:rPr>
          <w:rFonts w:ascii="Lucida Sans Unicode" w:hAnsi="Lucida Sans Unicode" w:cs="Lucida Sans Unicode"/>
          <w:sz w:val="24"/>
        </w:rPr>
        <w:t>Unfortunately the spring dried up permanently in the 18th century! A second source was established at Chadwell spring (just north of Ware</w:t>
      </w:r>
      <w:r w:rsidR="00F868A7">
        <w:rPr>
          <w:rFonts w:ascii="Lucida Sans Unicode" w:hAnsi="Lucida Sans Unicode" w:cs="Lucida Sans Unicode"/>
          <w:sz w:val="24"/>
        </w:rPr>
        <w:t>)</w:t>
      </w:r>
      <w:r w:rsidRPr="00F868A7">
        <w:rPr>
          <w:rFonts w:ascii="Lucida Sans Unicode" w:hAnsi="Lucida Sans Unicode" w:cs="Lucida Sans Unicode"/>
          <w:sz w:val="24"/>
        </w:rPr>
        <w:t xml:space="preserve"> which also subsequently dried up.  A more reliable source of water was established in the 18</w:t>
      </w:r>
      <w:r w:rsidRPr="00F868A7">
        <w:rPr>
          <w:rFonts w:ascii="Lucida Sans Unicode" w:hAnsi="Lucida Sans Unicode" w:cs="Lucida Sans Unicode"/>
          <w:sz w:val="24"/>
          <w:vertAlign w:val="superscript"/>
        </w:rPr>
        <w:t>th</w:t>
      </w:r>
      <w:r w:rsidRPr="00F868A7">
        <w:rPr>
          <w:rFonts w:ascii="Lucida Sans Unicode" w:hAnsi="Lucida Sans Unicode" w:cs="Lucida Sans Unicode"/>
          <w:sz w:val="24"/>
        </w:rPr>
        <w:t xml:space="preserve"> century by extracting water from the River Lea between Ware and Hertford</w:t>
      </w:r>
      <w:r w:rsidR="00F868A7">
        <w:rPr>
          <w:rFonts w:ascii="Lucida Sans Unicode" w:hAnsi="Lucida Sans Unicode" w:cs="Lucida Sans Unicode"/>
          <w:sz w:val="24"/>
        </w:rPr>
        <w:t>.  A</w:t>
      </w:r>
      <w:r w:rsidRPr="00F868A7">
        <w:rPr>
          <w:rFonts w:ascii="Lucida Sans Unicode" w:hAnsi="Lucida Sans Unicode" w:cs="Lucida Sans Unicode"/>
          <w:sz w:val="24"/>
        </w:rPr>
        <w:t xml:space="preserve">n Act of Parliament allowed abstraction of 22½ million gallons </w:t>
      </w:r>
      <w:r w:rsidR="00F868A7">
        <w:rPr>
          <w:rFonts w:ascii="Lucida Sans Unicode" w:hAnsi="Lucida Sans Unicode" w:cs="Lucida Sans Unicode"/>
          <w:sz w:val="24"/>
        </w:rPr>
        <w:t>daily</w:t>
      </w:r>
      <w:r w:rsidRPr="00F868A7">
        <w:rPr>
          <w:rFonts w:ascii="Lucida Sans Unicode" w:hAnsi="Lucida Sans Unicode" w:cs="Lucida Sans Unicode"/>
          <w:sz w:val="24"/>
        </w:rPr>
        <w:t xml:space="preserve"> (a source of bitter consternation to the local millers).  The New Gauge – a device to regulate the intake can </w:t>
      </w:r>
      <w:r w:rsidR="00F868A7" w:rsidRPr="00F868A7">
        <w:rPr>
          <w:rFonts w:ascii="Lucida Sans Unicode" w:hAnsi="Lucida Sans Unicode" w:cs="Lucida Sans Unicode"/>
          <w:sz w:val="24"/>
        </w:rPr>
        <w:t>still</w:t>
      </w:r>
      <w:r w:rsidR="00F868A7">
        <w:rPr>
          <w:rFonts w:ascii="Lucida Sans Unicode" w:hAnsi="Lucida Sans Unicode" w:cs="Lucida Sans Unicode"/>
          <w:sz w:val="24"/>
        </w:rPr>
        <w:t xml:space="preserve"> be seen -</w:t>
      </w:r>
      <w:r w:rsidRPr="00F868A7">
        <w:rPr>
          <w:rFonts w:ascii="Lucida Sans Unicode" w:hAnsi="Lucida Sans Unicode" w:cs="Lucida Sans Unicode"/>
          <w:sz w:val="24"/>
        </w:rPr>
        <w:t xml:space="preserve"> a trip to the 3 sources of the New River makes a splendid day out.  Subsequently, boreholes were tapped into </w:t>
      </w:r>
      <w:r w:rsidR="00F868A7" w:rsidRPr="00F868A7">
        <w:rPr>
          <w:rFonts w:ascii="Lucida Sans Unicode" w:hAnsi="Lucida Sans Unicode" w:cs="Lucida Sans Unicode"/>
          <w:sz w:val="24"/>
        </w:rPr>
        <w:t>aquifers</w:t>
      </w:r>
      <w:r w:rsidRPr="00F868A7">
        <w:rPr>
          <w:rFonts w:ascii="Lucida Sans Unicode" w:hAnsi="Lucida Sans Unicode" w:cs="Lucida Sans Unicode"/>
          <w:sz w:val="24"/>
        </w:rPr>
        <w:t xml:space="preserve"> </w:t>
      </w:r>
      <w:r w:rsidR="00F868A7" w:rsidRPr="00F868A7">
        <w:rPr>
          <w:rFonts w:ascii="Lucida Sans Unicode" w:hAnsi="Lucida Sans Unicode" w:cs="Lucida Sans Unicode"/>
          <w:sz w:val="24"/>
        </w:rPr>
        <w:t>beneath</w:t>
      </w:r>
      <w:r w:rsidRPr="00F868A7">
        <w:rPr>
          <w:rFonts w:ascii="Lucida Sans Unicode" w:hAnsi="Lucida Sans Unicode" w:cs="Lucida Sans Unicode"/>
          <w:sz w:val="24"/>
        </w:rPr>
        <w:t xml:space="preserve"> the chalk north of London to augment the flow.</w:t>
      </w:r>
    </w:p>
    <w:p w:rsidR="006E7D90" w:rsidRPr="00F868A7" w:rsidRDefault="006E7D90" w:rsidP="00F868A7">
      <w:pPr>
        <w:jc w:val="both"/>
        <w:rPr>
          <w:rFonts w:ascii="Lucida Sans Unicode" w:hAnsi="Lucida Sans Unicode" w:cs="Lucida Sans Unicode"/>
          <w:sz w:val="24"/>
        </w:rPr>
      </w:pPr>
    </w:p>
    <w:p w:rsidR="006E7D90" w:rsidRPr="00F868A7" w:rsidRDefault="006E7D90" w:rsidP="00F868A7">
      <w:pPr>
        <w:jc w:val="both"/>
        <w:rPr>
          <w:rFonts w:ascii="Lucida Sans Unicode" w:hAnsi="Lucida Sans Unicode" w:cs="Lucida Sans Unicode"/>
          <w:sz w:val="24"/>
        </w:rPr>
      </w:pPr>
      <w:r w:rsidRPr="00F868A7">
        <w:rPr>
          <w:rFonts w:ascii="Lucida Sans Unicode" w:hAnsi="Lucida Sans Unicode" w:cs="Lucida Sans Unicode"/>
          <w:sz w:val="24"/>
        </w:rPr>
        <w:t>The head of the River was by Sadlers Wells in Islington – still called New River Hea</w:t>
      </w:r>
      <w:r w:rsidR="00744FA8">
        <w:rPr>
          <w:rFonts w:ascii="Lucida Sans Unicode" w:hAnsi="Lucida Sans Unicode" w:cs="Lucida Sans Unicode"/>
          <w:sz w:val="24"/>
        </w:rPr>
        <w:t>d – and water was conveyed by gravity</w:t>
      </w:r>
      <w:r w:rsidRPr="00F868A7">
        <w:rPr>
          <w:rFonts w:ascii="Lucida Sans Unicode" w:hAnsi="Lucida Sans Unicode" w:cs="Lucida Sans Unicode"/>
          <w:sz w:val="24"/>
        </w:rPr>
        <w:t xml:space="preserve"> to households in an area ranging from  Soho to the City through pipe</w:t>
      </w:r>
      <w:r w:rsidR="00F868A7">
        <w:rPr>
          <w:rFonts w:ascii="Lucida Sans Unicode" w:hAnsi="Lucida Sans Unicode" w:cs="Lucida Sans Unicode"/>
          <w:sz w:val="24"/>
        </w:rPr>
        <w:t>s</w:t>
      </w:r>
      <w:r w:rsidRPr="00F868A7">
        <w:rPr>
          <w:rFonts w:ascii="Lucida Sans Unicode" w:hAnsi="Lucida Sans Unicode" w:cs="Lucida Sans Unicode"/>
          <w:sz w:val="24"/>
        </w:rPr>
        <w:t xml:space="preserve"> consisting of hollowed out elm logs.  The pipes leaked prodigiously and were replaced by cast iron pipes in the early 19</w:t>
      </w:r>
      <w:r w:rsidRPr="00F868A7">
        <w:rPr>
          <w:rFonts w:ascii="Lucida Sans Unicode" w:hAnsi="Lucida Sans Unicode" w:cs="Lucida Sans Unicode"/>
          <w:sz w:val="24"/>
          <w:vertAlign w:val="superscript"/>
        </w:rPr>
        <w:t>th</w:t>
      </w:r>
      <w:r w:rsidRPr="00F868A7">
        <w:rPr>
          <w:rFonts w:ascii="Lucida Sans Unicode" w:hAnsi="Lucida Sans Unicode" w:cs="Lucida Sans Unicode"/>
          <w:sz w:val="24"/>
        </w:rPr>
        <w:t xml:space="preserve"> century.  Charges were high (the New River Company was fabulously profitable) and supply was intermittent and unreliable – Charles Dickens was one of the many London residents who complained about it.</w:t>
      </w:r>
    </w:p>
    <w:p w:rsidR="009D0ED4" w:rsidRPr="00F868A7" w:rsidRDefault="009D0ED4" w:rsidP="00F868A7">
      <w:pPr>
        <w:jc w:val="both"/>
        <w:rPr>
          <w:rFonts w:ascii="Lucida Sans Unicode" w:hAnsi="Lucida Sans Unicode" w:cs="Lucida Sans Unicode"/>
          <w:sz w:val="24"/>
        </w:rPr>
      </w:pPr>
    </w:p>
    <w:p w:rsidR="006E7D90" w:rsidRPr="00F868A7" w:rsidRDefault="006E7D90" w:rsidP="00F868A7">
      <w:pPr>
        <w:jc w:val="both"/>
        <w:rPr>
          <w:rFonts w:ascii="Lucida Sans Unicode" w:hAnsi="Lucida Sans Unicode" w:cs="Lucida Sans Unicode"/>
          <w:sz w:val="24"/>
        </w:rPr>
      </w:pPr>
      <w:r w:rsidRPr="00F868A7">
        <w:rPr>
          <w:rFonts w:ascii="Lucida Sans Unicode" w:hAnsi="Lucida Sans Unicode" w:cs="Lucida Sans Unicode"/>
          <w:sz w:val="24"/>
        </w:rPr>
        <w:t xml:space="preserve">The flow of the river was ensured entirely through gravity.  The distance from Amwell to New River Head as the crow flies is </w:t>
      </w:r>
      <w:proofErr w:type="gramStart"/>
      <w:r w:rsidR="00AE7CD7">
        <w:rPr>
          <w:rFonts w:ascii="Lucida Sans Unicode" w:hAnsi="Lucida Sans Unicode" w:cs="Lucida Sans Unicode"/>
          <w:sz w:val="24"/>
        </w:rPr>
        <w:t>under</w:t>
      </w:r>
      <w:proofErr w:type="gramEnd"/>
      <w:r w:rsidRPr="00F868A7">
        <w:rPr>
          <w:rFonts w:ascii="Lucida Sans Unicode" w:hAnsi="Lucida Sans Unicode" w:cs="Lucida Sans Unicode"/>
          <w:sz w:val="24"/>
        </w:rPr>
        <w:t xml:space="preserve"> 20 miles but the river flowed in a series of meanders around the western tributaries of the </w:t>
      </w:r>
      <w:r w:rsidRPr="00F868A7">
        <w:rPr>
          <w:rFonts w:ascii="Lucida Sans Unicode" w:hAnsi="Lucida Sans Unicode" w:cs="Lucida Sans Unicode"/>
          <w:sz w:val="24"/>
        </w:rPr>
        <w:lastRenderedPageBreak/>
        <w:t>River Lea so as to follow the contours and maintain a constant drop of jus</w:t>
      </w:r>
      <w:r w:rsidR="00AE7CD7">
        <w:rPr>
          <w:rFonts w:ascii="Lucida Sans Unicode" w:hAnsi="Lucida Sans Unicode" w:cs="Lucida Sans Unicode"/>
          <w:sz w:val="24"/>
        </w:rPr>
        <w:t>t 5½ inches per mile.  T</w:t>
      </w:r>
      <w:r w:rsidRPr="00F868A7">
        <w:rPr>
          <w:rFonts w:ascii="Lucida Sans Unicode" w:hAnsi="Lucida Sans Unicode" w:cs="Lucida Sans Unicode"/>
          <w:sz w:val="24"/>
        </w:rPr>
        <w:t xml:space="preserve">hese </w:t>
      </w:r>
      <w:r w:rsidR="008144B1">
        <w:rPr>
          <w:rFonts w:ascii="Lucida Sans Unicode" w:hAnsi="Lucida Sans Unicode" w:cs="Lucida Sans Unicode"/>
          <w:sz w:val="24"/>
        </w:rPr>
        <w:t xml:space="preserve">meanders </w:t>
      </w:r>
      <w:r w:rsidRPr="00F868A7">
        <w:rPr>
          <w:rFonts w:ascii="Lucida Sans Unicode" w:hAnsi="Lucida Sans Unicode" w:cs="Lucida Sans Unicode"/>
          <w:sz w:val="24"/>
        </w:rPr>
        <w:t>were</w:t>
      </w:r>
      <w:r w:rsidR="00F868A7">
        <w:rPr>
          <w:rFonts w:ascii="Lucida Sans Unicode" w:hAnsi="Lucida Sans Unicode" w:cs="Lucida Sans Unicode"/>
          <w:sz w:val="24"/>
        </w:rPr>
        <w:t xml:space="preserve"> later</w:t>
      </w:r>
      <w:r w:rsidRPr="00F868A7">
        <w:rPr>
          <w:rFonts w:ascii="Lucida Sans Unicode" w:hAnsi="Lucida Sans Unicode" w:cs="Lucida Sans Unicode"/>
          <w:sz w:val="24"/>
        </w:rPr>
        <w:t xml:space="preserve"> cut off by a series of </w:t>
      </w:r>
      <w:r w:rsidR="002B2384" w:rsidRPr="00F868A7">
        <w:rPr>
          <w:rFonts w:ascii="Lucida Sans Unicode" w:hAnsi="Lucida Sans Unicode" w:cs="Lucida Sans Unicode"/>
          <w:sz w:val="24"/>
        </w:rPr>
        <w:t>aqueducts</w:t>
      </w:r>
      <w:r w:rsidRPr="00F868A7">
        <w:rPr>
          <w:rFonts w:ascii="Lucida Sans Unicode" w:hAnsi="Lucida Sans Unicode" w:cs="Lucida Sans Unicode"/>
          <w:sz w:val="24"/>
        </w:rPr>
        <w:t xml:space="preserve"> and tunnels.</w:t>
      </w:r>
    </w:p>
    <w:p w:rsidR="006E7D90" w:rsidRPr="00F868A7" w:rsidRDefault="006E7D90" w:rsidP="00F868A7">
      <w:pPr>
        <w:jc w:val="both"/>
        <w:rPr>
          <w:rFonts w:ascii="Lucida Sans Unicode" w:hAnsi="Lucida Sans Unicode" w:cs="Lucida Sans Unicode"/>
          <w:sz w:val="24"/>
        </w:rPr>
      </w:pPr>
    </w:p>
    <w:p w:rsidR="006E7D90" w:rsidRPr="00F868A7" w:rsidRDefault="006E7D90" w:rsidP="00F868A7">
      <w:pPr>
        <w:jc w:val="both"/>
        <w:rPr>
          <w:rFonts w:ascii="Lucida Sans Unicode" w:hAnsi="Lucida Sans Unicode" w:cs="Lucida Sans Unicode"/>
          <w:b/>
          <w:sz w:val="24"/>
        </w:rPr>
      </w:pPr>
      <w:r w:rsidRPr="00F868A7">
        <w:rPr>
          <w:rFonts w:ascii="Lucida Sans Unicode" w:hAnsi="Lucida Sans Unicode" w:cs="Lucida Sans Unicode"/>
          <w:b/>
          <w:sz w:val="24"/>
        </w:rPr>
        <w:t>Stoke Newington Reservoirs</w:t>
      </w:r>
    </w:p>
    <w:p w:rsidR="002B2384" w:rsidRPr="00F868A7" w:rsidRDefault="002B2384" w:rsidP="00F868A7">
      <w:pPr>
        <w:jc w:val="both"/>
        <w:rPr>
          <w:rFonts w:ascii="Lucida Sans Unicode" w:hAnsi="Lucida Sans Unicode" w:cs="Lucida Sans Unicode"/>
          <w:sz w:val="24"/>
        </w:rPr>
      </w:pPr>
      <w:r w:rsidRPr="00F868A7">
        <w:rPr>
          <w:rFonts w:ascii="Lucida Sans Unicode" w:hAnsi="Lucida Sans Unicode" w:cs="Lucida Sans Unicode"/>
          <w:sz w:val="24"/>
        </w:rPr>
        <w:t>The Stoke Newington Reservoirs were constructed in 1831</w:t>
      </w:r>
      <w:r w:rsidR="008144B1">
        <w:rPr>
          <w:rFonts w:ascii="Lucida Sans Unicode" w:hAnsi="Lucida Sans Unicode" w:cs="Lucida Sans Unicode"/>
          <w:sz w:val="24"/>
        </w:rPr>
        <w:t xml:space="preserve">-3 </w:t>
      </w:r>
      <w:r w:rsidRPr="00F868A7">
        <w:rPr>
          <w:rFonts w:ascii="Lucida Sans Unicode" w:hAnsi="Lucida Sans Unicode" w:cs="Lucida Sans Unicode"/>
          <w:sz w:val="24"/>
        </w:rPr>
        <w:t xml:space="preserve">as a storage facility.  The banks were lined at higher levels with stones taken from Old London Bridge, then in the course of </w:t>
      </w:r>
      <w:r w:rsidR="008144B1">
        <w:rPr>
          <w:rFonts w:ascii="Lucida Sans Unicode" w:hAnsi="Lucida Sans Unicode" w:cs="Lucida Sans Unicode"/>
          <w:sz w:val="24"/>
        </w:rPr>
        <w:t>demolition</w:t>
      </w:r>
      <w:r w:rsidRPr="00F868A7">
        <w:rPr>
          <w:rFonts w:ascii="Lucida Sans Unicode" w:hAnsi="Lucida Sans Unicode" w:cs="Lucida Sans Unicode"/>
          <w:sz w:val="24"/>
        </w:rPr>
        <w:t>.  A pumping house – of which the remains can be seen adjacent to East Reservoir</w:t>
      </w:r>
      <w:r w:rsidR="006E7D90" w:rsidRPr="00F868A7">
        <w:rPr>
          <w:rFonts w:ascii="Lucida Sans Unicode" w:hAnsi="Lucida Sans Unicode" w:cs="Lucida Sans Unicode"/>
          <w:sz w:val="24"/>
        </w:rPr>
        <w:t xml:space="preserve"> </w:t>
      </w:r>
      <w:r w:rsidRPr="00F868A7">
        <w:rPr>
          <w:rFonts w:ascii="Lucida Sans Unicode" w:hAnsi="Lucida Sans Unicode" w:cs="Lucida Sans Unicode"/>
          <w:sz w:val="24"/>
        </w:rPr>
        <w:t xml:space="preserve">next to Lordship Road </w:t>
      </w:r>
      <w:r w:rsidR="008144B1">
        <w:rPr>
          <w:rFonts w:ascii="Lucida Sans Unicode" w:hAnsi="Lucida Sans Unicode" w:cs="Lucida Sans Unicode"/>
          <w:sz w:val="24"/>
        </w:rPr>
        <w:t xml:space="preserve">– </w:t>
      </w:r>
      <w:r w:rsidRPr="00F868A7">
        <w:rPr>
          <w:rFonts w:ascii="Lucida Sans Unicode" w:hAnsi="Lucida Sans Unicode" w:cs="Lucida Sans Unicode"/>
          <w:sz w:val="24"/>
        </w:rPr>
        <w:t>lifted the water out of these storage reservoirs for conveyance on to New River Head.</w:t>
      </w:r>
      <w:r w:rsidR="00F467C8">
        <w:rPr>
          <w:rFonts w:ascii="Lucida Sans Unicode" w:hAnsi="Lucida Sans Unicode" w:cs="Lucida Sans Unicode"/>
          <w:sz w:val="24"/>
        </w:rPr>
        <w:t xml:space="preserve">  It was later used as a chlorination plant and is now known a</w:t>
      </w:r>
      <w:r w:rsidR="00744FA8">
        <w:rPr>
          <w:rFonts w:ascii="Lucida Sans Unicode" w:hAnsi="Lucida Sans Unicode" w:cs="Lucida Sans Unicode"/>
          <w:sz w:val="24"/>
        </w:rPr>
        <w:t>s</w:t>
      </w:r>
      <w:r w:rsidR="00F467C8">
        <w:rPr>
          <w:rFonts w:ascii="Lucida Sans Unicode" w:hAnsi="Lucida Sans Unicode" w:cs="Lucida Sans Unicode"/>
          <w:sz w:val="24"/>
        </w:rPr>
        <w:t xml:space="preserve"> “The Gas House” </w:t>
      </w:r>
      <w:r w:rsidR="00744FA8">
        <w:rPr>
          <w:rFonts w:ascii="Lucida Sans Unicode" w:hAnsi="Lucida Sans Unicode" w:cs="Lucida Sans Unicode"/>
          <w:sz w:val="24"/>
        </w:rPr>
        <w:t xml:space="preserve">and is </w:t>
      </w:r>
      <w:r w:rsidR="00F467C8">
        <w:rPr>
          <w:rFonts w:ascii="Lucida Sans Unicode" w:hAnsi="Lucida Sans Unicode" w:cs="Lucida Sans Unicode"/>
          <w:sz w:val="24"/>
        </w:rPr>
        <w:t>listed Grade 2.</w:t>
      </w:r>
    </w:p>
    <w:p w:rsidR="002B2384" w:rsidRPr="00F868A7" w:rsidRDefault="002B2384" w:rsidP="00F868A7">
      <w:pPr>
        <w:jc w:val="both"/>
        <w:rPr>
          <w:rFonts w:ascii="Lucida Sans Unicode" w:hAnsi="Lucida Sans Unicode" w:cs="Lucida Sans Unicode"/>
          <w:sz w:val="24"/>
        </w:rPr>
      </w:pPr>
    </w:p>
    <w:p w:rsidR="00603D8D" w:rsidRPr="00F868A7" w:rsidRDefault="001B788C" w:rsidP="00F868A7">
      <w:pPr>
        <w:jc w:val="both"/>
        <w:rPr>
          <w:rFonts w:ascii="Lucida Sans Unicode" w:hAnsi="Lucida Sans Unicode" w:cs="Lucida Sans Unicode"/>
          <w:sz w:val="24"/>
        </w:rPr>
      </w:pPr>
      <w:r w:rsidRPr="00F868A7">
        <w:rPr>
          <w:rFonts w:ascii="Lucida Sans Unicode" w:hAnsi="Lucida Sans Unicode" w:cs="Lucida Sans Unicode"/>
          <w:sz w:val="24"/>
        </w:rPr>
        <w:t>It was at this time, 1831, that London suffered its first cholera epidemic with further outbreaks in 1848-9 and 1853-4.  Originally thought to be cause</w:t>
      </w:r>
      <w:r w:rsidR="008144B1">
        <w:rPr>
          <w:rFonts w:ascii="Lucida Sans Unicode" w:hAnsi="Lucida Sans Unicode" w:cs="Lucida Sans Unicode"/>
          <w:sz w:val="24"/>
        </w:rPr>
        <w:t>d</w:t>
      </w:r>
      <w:r w:rsidRPr="00F868A7">
        <w:rPr>
          <w:rFonts w:ascii="Lucida Sans Unicode" w:hAnsi="Lucida Sans Unicode" w:cs="Lucida Sans Unicode"/>
          <w:sz w:val="24"/>
        </w:rPr>
        <w:t xml:space="preserve"> by London’s bad air, the link with polluted water was increasing</w:t>
      </w:r>
      <w:r w:rsidR="008144B1">
        <w:rPr>
          <w:rFonts w:ascii="Lucida Sans Unicode" w:hAnsi="Lucida Sans Unicode" w:cs="Lucida Sans Unicode"/>
          <w:sz w:val="24"/>
        </w:rPr>
        <w:t>ly</w:t>
      </w:r>
      <w:r w:rsidRPr="00F868A7">
        <w:rPr>
          <w:rFonts w:ascii="Lucida Sans Unicode" w:hAnsi="Lucida Sans Unicode" w:cs="Lucida Sans Unicode"/>
          <w:sz w:val="24"/>
        </w:rPr>
        <w:t xml:space="preserve"> suspect</w:t>
      </w:r>
      <w:r w:rsidR="00744FA8">
        <w:rPr>
          <w:rFonts w:ascii="Lucida Sans Unicode" w:hAnsi="Lucida Sans Unicode" w:cs="Lucida Sans Unicode"/>
          <w:sz w:val="24"/>
        </w:rPr>
        <w:t>ed</w:t>
      </w:r>
      <w:r w:rsidRPr="00F868A7">
        <w:rPr>
          <w:rFonts w:ascii="Lucida Sans Unicode" w:hAnsi="Lucida Sans Unicode" w:cs="Lucida Sans Unicode"/>
          <w:sz w:val="24"/>
        </w:rPr>
        <w:t xml:space="preserve"> and proved by a London doctor, John Snow</w:t>
      </w:r>
      <w:r w:rsidR="00744FA8">
        <w:rPr>
          <w:rFonts w:ascii="Lucida Sans Unicode" w:hAnsi="Lucida Sans Unicode" w:cs="Lucida Sans Unicode"/>
          <w:sz w:val="24"/>
        </w:rPr>
        <w:t>,</w:t>
      </w:r>
      <w:r w:rsidRPr="00F868A7">
        <w:rPr>
          <w:rFonts w:ascii="Lucida Sans Unicode" w:hAnsi="Lucida Sans Unicode" w:cs="Lucida Sans Unicode"/>
          <w:sz w:val="24"/>
        </w:rPr>
        <w:t xml:space="preserve"> in 1854.  Furthermore, as London spread northwards from the early</w:t>
      </w:r>
      <w:r w:rsidR="00744FA8">
        <w:rPr>
          <w:rFonts w:ascii="Lucida Sans Unicode" w:hAnsi="Lucida Sans Unicode" w:cs="Lucida Sans Unicode"/>
          <w:sz w:val="24"/>
        </w:rPr>
        <w:t xml:space="preserve"> </w:t>
      </w:r>
      <w:r w:rsidRPr="00F868A7">
        <w:rPr>
          <w:rFonts w:ascii="Lucida Sans Unicode" w:hAnsi="Lucida Sans Unicode" w:cs="Lucida Sans Unicode"/>
          <w:sz w:val="24"/>
        </w:rPr>
        <w:t>19th century the New River itself was increasingly polluted and bathing in the river was an increasing nuisance.  In 1852 the Metropolis Water Act was passed requiring all supplies of drinking water to the capital to be filtrated.  The New River Company acquired land to the west of Green Lanes for the construction of filter beds</w:t>
      </w:r>
      <w:r w:rsidR="00744FA8">
        <w:rPr>
          <w:rFonts w:ascii="Lucida Sans Unicode" w:hAnsi="Lucida Sans Unicode" w:cs="Lucida Sans Unicode"/>
          <w:sz w:val="24"/>
        </w:rPr>
        <w:t>.</w:t>
      </w:r>
      <w:r w:rsidRPr="00F868A7">
        <w:rPr>
          <w:rFonts w:ascii="Lucida Sans Unicode" w:hAnsi="Lucida Sans Unicode" w:cs="Lucida Sans Unicode"/>
          <w:sz w:val="24"/>
        </w:rPr>
        <w:t xml:space="preserve">   At the same time, the Company’s engineer William Chadwell Mylne (not</w:t>
      </w:r>
      <w:r w:rsidR="00F868A7" w:rsidRPr="00F868A7">
        <w:rPr>
          <w:rFonts w:ascii="Lucida Sans Unicode" w:hAnsi="Lucida Sans Unicode" w:cs="Lucida Sans Unicode"/>
          <w:sz w:val="24"/>
        </w:rPr>
        <w:t>e</w:t>
      </w:r>
      <w:r w:rsidRPr="00F868A7">
        <w:rPr>
          <w:rFonts w:ascii="Lucida Sans Unicode" w:hAnsi="Lucida Sans Unicode" w:cs="Lucida Sans Unicode"/>
          <w:sz w:val="24"/>
        </w:rPr>
        <w:t xml:space="preserve"> the middle name) constru</w:t>
      </w:r>
      <w:r w:rsidR="008144B1">
        <w:rPr>
          <w:rFonts w:ascii="Lucida Sans Unicode" w:hAnsi="Lucida Sans Unicode" w:cs="Lucida Sans Unicode"/>
          <w:sz w:val="24"/>
        </w:rPr>
        <w:t>cted the eno</w:t>
      </w:r>
      <w:r w:rsidRPr="00F868A7">
        <w:rPr>
          <w:rFonts w:ascii="Lucida Sans Unicode" w:hAnsi="Lucida Sans Unicode" w:cs="Lucida Sans Unicode"/>
          <w:sz w:val="24"/>
        </w:rPr>
        <w:t>rmous baronial pumping house.  This house</w:t>
      </w:r>
      <w:r w:rsidR="008144B1">
        <w:rPr>
          <w:rFonts w:ascii="Lucida Sans Unicode" w:hAnsi="Lucida Sans Unicode" w:cs="Lucida Sans Unicode"/>
          <w:sz w:val="24"/>
        </w:rPr>
        <w:t>d</w:t>
      </w:r>
      <w:r w:rsidRPr="00F868A7">
        <w:rPr>
          <w:rFonts w:ascii="Lucida Sans Unicode" w:hAnsi="Lucida Sans Unicode" w:cs="Lucida Sans Unicode"/>
          <w:sz w:val="24"/>
        </w:rPr>
        <w:t xml:space="preserve"> six steam engines which pumped water from the treatment works to covered storage reservoirs (still existing) at Dartmouth Park and Hornsey</w:t>
      </w:r>
      <w:r w:rsidR="00603D8D" w:rsidRPr="00F868A7">
        <w:rPr>
          <w:rFonts w:ascii="Lucida Sans Unicode" w:hAnsi="Lucida Sans Unicode" w:cs="Lucida Sans Unicode"/>
          <w:sz w:val="24"/>
        </w:rPr>
        <w:t xml:space="preserve">. The Stoke </w:t>
      </w:r>
      <w:r w:rsidR="00F868A7" w:rsidRPr="00F868A7">
        <w:rPr>
          <w:rFonts w:ascii="Lucida Sans Unicode" w:hAnsi="Lucida Sans Unicode" w:cs="Lucida Sans Unicode"/>
          <w:sz w:val="24"/>
        </w:rPr>
        <w:t>Newington</w:t>
      </w:r>
      <w:r w:rsidR="00603D8D" w:rsidRPr="00F868A7">
        <w:rPr>
          <w:rFonts w:ascii="Lucida Sans Unicode" w:hAnsi="Lucida Sans Unicode" w:cs="Lucida Sans Unicode"/>
          <w:sz w:val="24"/>
        </w:rPr>
        <w:t xml:space="preserve"> works became the operational terminus of the New River after the section to New River head was closed off in 1946.  A fragment of this section survives in Clissold Park.</w:t>
      </w:r>
    </w:p>
    <w:p w:rsidR="00F868A7" w:rsidRPr="00F868A7" w:rsidRDefault="00F868A7" w:rsidP="00F868A7">
      <w:pPr>
        <w:jc w:val="both"/>
        <w:rPr>
          <w:rFonts w:ascii="Lucida Sans Unicode" w:hAnsi="Lucida Sans Unicode" w:cs="Lucida Sans Unicode"/>
          <w:sz w:val="24"/>
        </w:rPr>
      </w:pPr>
    </w:p>
    <w:p w:rsidR="00603D8D" w:rsidRPr="00F868A7" w:rsidRDefault="00F868A7" w:rsidP="00F868A7">
      <w:pPr>
        <w:jc w:val="both"/>
        <w:rPr>
          <w:rFonts w:ascii="Lucida Sans Unicode" w:hAnsi="Lucida Sans Unicode" w:cs="Lucida Sans Unicode"/>
          <w:sz w:val="24"/>
        </w:rPr>
      </w:pPr>
      <w:r w:rsidRPr="00F868A7">
        <w:rPr>
          <w:rFonts w:ascii="Lucida Sans Unicode" w:hAnsi="Lucida Sans Unicode" w:cs="Lucida Sans Unicode"/>
          <w:b/>
          <w:sz w:val="24"/>
        </w:rPr>
        <w:t>The Closure of the Stoke Newington Treatment works and the saving of the Reservoirs</w:t>
      </w:r>
    </w:p>
    <w:p w:rsidR="006C03F5" w:rsidRDefault="008144B1" w:rsidP="00F868A7">
      <w:pPr>
        <w:jc w:val="both"/>
        <w:rPr>
          <w:rFonts w:ascii="Lucida Sans Unicode" w:hAnsi="Lucida Sans Unicode" w:cs="Lucida Sans Unicode"/>
          <w:sz w:val="24"/>
        </w:rPr>
      </w:pPr>
      <w:r>
        <w:rPr>
          <w:rFonts w:ascii="Lucida Sans Unicode" w:hAnsi="Lucida Sans Unicode" w:cs="Lucida Sans Unicode"/>
          <w:sz w:val="24"/>
        </w:rPr>
        <w:t>In the 1980s, Thames Water started constructing its Ring Main, a kind of M25 of the water system to connect its various treatme</w:t>
      </w:r>
      <w:r w:rsidR="00AE7CD7">
        <w:rPr>
          <w:rFonts w:ascii="Lucida Sans Unicode" w:hAnsi="Lucida Sans Unicode" w:cs="Lucida Sans Unicode"/>
          <w:sz w:val="24"/>
        </w:rPr>
        <w:t>nt works in the Thames and Lea v</w:t>
      </w:r>
      <w:r>
        <w:rPr>
          <w:rFonts w:ascii="Lucida Sans Unicode" w:hAnsi="Lucida Sans Unicode" w:cs="Lucida Sans Unicode"/>
          <w:sz w:val="24"/>
        </w:rPr>
        <w:t xml:space="preserve">alleys.  </w:t>
      </w:r>
      <w:r w:rsidR="00AE7CD7">
        <w:rPr>
          <w:rFonts w:ascii="Lucida Sans Unicode" w:hAnsi="Lucida Sans Unicode" w:cs="Lucida Sans Unicode"/>
          <w:sz w:val="24"/>
        </w:rPr>
        <w:t>TW</w:t>
      </w:r>
      <w:r>
        <w:rPr>
          <w:rFonts w:ascii="Lucida Sans Unicode" w:hAnsi="Lucida Sans Unicode" w:cs="Lucida Sans Unicode"/>
          <w:sz w:val="24"/>
        </w:rPr>
        <w:t xml:space="preserve"> </w:t>
      </w:r>
      <w:r w:rsidR="00744FA8">
        <w:rPr>
          <w:rFonts w:ascii="Lucida Sans Unicode" w:hAnsi="Lucida Sans Unicode" w:cs="Lucida Sans Unicode"/>
          <w:sz w:val="24"/>
        </w:rPr>
        <w:t>said</w:t>
      </w:r>
      <w:r>
        <w:rPr>
          <w:rFonts w:ascii="Lucida Sans Unicode" w:hAnsi="Lucida Sans Unicode" w:cs="Lucida Sans Unicode"/>
          <w:sz w:val="24"/>
        </w:rPr>
        <w:t xml:space="preserve"> </w:t>
      </w:r>
      <w:r w:rsidR="00AE7CD7">
        <w:rPr>
          <w:rFonts w:ascii="Lucida Sans Unicode" w:hAnsi="Lucida Sans Unicode" w:cs="Lucida Sans Unicode"/>
          <w:sz w:val="24"/>
        </w:rPr>
        <w:t xml:space="preserve">that </w:t>
      </w:r>
      <w:r>
        <w:rPr>
          <w:rFonts w:ascii="Lucida Sans Unicode" w:hAnsi="Lucida Sans Unicode" w:cs="Lucida Sans Unicode"/>
          <w:sz w:val="24"/>
        </w:rPr>
        <w:t>the lower part of the New River and the Stoke Newington reservoir</w:t>
      </w:r>
      <w:r w:rsidR="00744FA8">
        <w:rPr>
          <w:rFonts w:ascii="Lucida Sans Unicode" w:hAnsi="Lucida Sans Unicode" w:cs="Lucida Sans Unicode"/>
          <w:sz w:val="24"/>
        </w:rPr>
        <w:t>s</w:t>
      </w:r>
      <w:r>
        <w:rPr>
          <w:rFonts w:ascii="Lucida Sans Unicode" w:hAnsi="Lucida Sans Unicode" w:cs="Lucida Sans Unicode"/>
          <w:sz w:val="24"/>
        </w:rPr>
        <w:t xml:space="preserve"> and works would become redundant and that the reservoirs would become </w:t>
      </w:r>
      <w:r w:rsidR="00744FA8">
        <w:rPr>
          <w:rFonts w:ascii="Lucida Sans Unicode" w:hAnsi="Lucida Sans Unicode" w:cs="Lucida Sans Unicode"/>
          <w:sz w:val="24"/>
        </w:rPr>
        <w:t>insalubrious</w:t>
      </w:r>
      <w:r>
        <w:rPr>
          <w:rFonts w:ascii="Lucida Sans Unicode" w:hAnsi="Lucida Sans Unicode" w:cs="Lucida Sans Unicode"/>
          <w:sz w:val="24"/>
        </w:rPr>
        <w:t xml:space="preserve"> once no longer refreshed by the flow of the River.  It put up proposals (or to be precise various proposals) including a retail park on the filter bed site and partial development of the </w:t>
      </w:r>
      <w:r>
        <w:rPr>
          <w:rFonts w:ascii="Lucida Sans Unicode" w:hAnsi="Lucida Sans Unicode" w:cs="Lucida Sans Unicode"/>
          <w:sz w:val="24"/>
        </w:rPr>
        <w:lastRenderedPageBreak/>
        <w:t>reservoirs for housing.  This was opposed locally by the Save the Reservoirs Group and more widely</w:t>
      </w:r>
      <w:r w:rsidR="006C03F5">
        <w:rPr>
          <w:rFonts w:ascii="Lucida Sans Unicode" w:hAnsi="Lucida Sans Unicode" w:cs="Lucida Sans Unicode"/>
          <w:sz w:val="24"/>
        </w:rPr>
        <w:t xml:space="preserve"> by the New River Action Gr</w:t>
      </w:r>
      <w:r w:rsidR="00CC6993">
        <w:rPr>
          <w:rFonts w:ascii="Lucida Sans Unicode" w:hAnsi="Lucida Sans Unicode" w:cs="Lucida Sans Unicode"/>
          <w:sz w:val="24"/>
        </w:rPr>
        <w:t>oup, concerned to maintain the New R</w:t>
      </w:r>
      <w:r w:rsidR="006C03F5">
        <w:rPr>
          <w:rFonts w:ascii="Lucida Sans Unicode" w:hAnsi="Lucida Sans Unicode" w:cs="Lucida Sans Unicode"/>
          <w:sz w:val="24"/>
        </w:rPr>
        <w:t>iver itself.  It is hard to guess what the result of this stand off would have been in today’s hardnosed days</w:t>
      </w:r>
      <w:r w:rsidR="006E7D90" w:rsidRPr="00F868A7">
        <w:rPr>
          <w:rFonts w:ascii="Lucida Sans Unicode" w:hAnsi="Lucida Sans Unicode" w:cs="Lucida Sans Unicode"/>
          <w:sz w:val="24"/>
        </w:rPr>
        <w:t xml:space="preserve"> </w:t>
      </w:r>
      <w:r w:rsidR="006C03F5">
        <w:rPr>
          <w:rFonts w:ascii="Lucida Sans Unicode" w:hAnsi="Lucida Sans Unicode" w:cs="Lucida Sans Unicode"/>
          <w:sz w:val="24"/>
        </w:rPr>
        <w:t xml:space="preserve">but the outcome was broadly satisfactory – the Reservoirs were preserved – the West Reservoir as a sailing centre and the East as a nature reserve.  The filter beds went to housing – at a low density (the </w:t>
      </w:r>
      <w:r w:rsidR="00AE7CD7">
        <w:rPr>
          <w:rFonts w:ascii="Lucida Sans Unicode" w:hAnsi="Lucida Sans Unicode" w:cs="Lucida Sans Unicode"/>
          <w:sz w:val="24"/>
        </w:rPr>
        <w:t>increase</w:t>
      </w:r>
      <w:r w:rsidR="006C03F5">
        <w:rPr>
          <w:rFonts w:ascii="Lucida Sans Unicode" w:hAnsi="Lucida Sans Unicode" w:cs="Lucida Sans Unicode"/>
          <w:sz w:val="24"/>
        </w:rPr>
        <w:t xml:space="preserve"> of London’s population was not then widely foreseen) but horribly unimaginative.  Perhaps i</w:t>
      </w:r>
      <w:r w:rsidR="00CC6993">
        <w:rPr>
          <w:rFonts w:ascii="Lucida Sans Unicode" w:hAnsi="Lucida Sans Unicode" w:cs="Lucida Sans Unicode"/>
          <w:sz w:val="24"/>
        </w:rPr>
        <w:t>n retrospect a denser and pizzazzier</w:t>
      </w:r>
      <w:r w:rsidR="000F3A51">
        <w:rPr>
          <w:rFonts w:ascii="Lucida Sans Unicode" w:hAnsi="Lucida Sans Unicode" w:cs="Lucida Sans Unicode"/>
          <w:sz w:val="24"/>
        </w:rPr>
        <w:t xml:space="preserve"> scheme would have been preferable?</w:t>
      </w:r>
    </w:p>
    <w:p w:rsidR="00CC6993" w:rsidRDefault="00CC6993" w:rsidP="00F868A7">
      <w:pPr>
        <w:jc w:val="both"/>
        <w:rPr>
          <w:rFonts w:ascii="Lucida Sans Unicode" w:hAnsi="Lucida Sans Unicode" w:cs="Lucida Sans Unicode"/>
          <w:sz w:val="24"/>
        </w:rPr>
      </w:pPr>
    </w:p>
    <w:p w:rsidR="00CC6993" w:rsidRDefault="00CC6993" w:rsidP="00F868A7">
      <w:pPr>
        <w:jc w:val="both"/>
        <w:rPr>
          <w:rFonts w:ascii="Lucida Sans Unicode" w:hAnsi="Lucida Sans Unicode" w:cs="Lucida Sans Unicode"/>
          <w:sz w:val="24"/>
        </w:rPr>
      </w:pPr>
      <w:proofErr w:type="spellStart"/>
      <w:r>
        <w:rPr>
          <w:rFonts w:ascii="Lucida Sans Unicode" w:hAnsi="Lucida Sans Unicode" w:cs="Lucida Sans Unicode"/>
          <w:sz w:val="24"/>
        </w:rPr>
        <w:t>Mylne’s</w:t>
      </w:r>
      <w:proofErr w:type="spellEnd"/>
      <w:r>
        <w:rPr>
          <w:rFonts w:ascii="Lucida Sans Unicode" w:hAnsi="Lucida Sans Unicode" w:cs="Lucida Sans Unicode"/>
          <w:sz w:val="24"/>
        </w:rPr>
        <w:t xml:space="preserve"> engine house was listed Grade 2* in 1972 – by then the steam pumps had been long </w:t>
      </w:r>
      <w:r w:rsidR="00F467C8">
        <w:rPr>
          <w:rFonts w:ascii="Lucida Sans Unicode" w:hAnsi="Lucida Sans Unicode" w:cs="Lucida Sans Unicode"/>
          <w:sz w:val="24"/>
        </w:rPr>
        <w:t>superseded</w:t>
      </w:r>
      <w:r>
        <w:rPr>
          <w:rFonts w:ascii="Lucida Sans Unicode" w:hAnsi="Lucida Sans Unicode" w:cs="Lucida Sans Unicode"/>
          <w:sz w:val="24"/>
        </w:rPr>
        <w:t>. It comes as no surpri</w:t>
      </w:r>
      <w:r w:rsidR="00744FA8">
        <w:rPr>
          <w:rFonts w:ascii="Lucida Sans Unicode" w:hAnsi="Lucida Sans Unicode" w:cs="Lucida Sans Unicode"/>
          <w:sz w:val="24"/>
        </w:rPr>
        <w:t>se that this decision was protes</w:t>
      </w:r>
      <w:r>
        <w:rPr>
          <w:rFonts w:ascii="Lucida Sans Unicode" w:hAnsi="Lucida Sans Unicode" w:cs="Lucida Sans Unicode"/>
          <w:sz w:val="24"/>
        </w:rPr>
        <w:t>ted by the Metropolitan Water Board (the pre-privatisation predecessor of Thames Water) whose Clerk described it as “an expensive</w:t>
      </w:r>
      <w:r w:rsidR="00F467C8">
        <w:rPr>
          <w:rFonts w:ascii="Lucida Sans Unicode" w:hAnsi="Lucida Sans Unicode" w:cs="Lucida Sans Unicode"/>
          <w:sz w:val="24"/>
        </w:rPr>
        <w:t xml:space="preserve"> </w:t>
      </w:r>
      <w:r>
        <w:rPr>
          <w:rFonts w:ascii="Lucida Sans Unicode" w:hAnsi="Lucida Sans Unicode" w:cs="Lucida Sans Unicode"/>
          <w:sz w:val="24"/>
        </w:rPr>
        <w:t xml:space="preserve">lavatory for local pigeons” and as a potential “menace to passing traffic”.  It is now – of </w:t>
      </w:r>
      <w:r w:rsidR="00F467C8">
        <w:rPr>
          <w:rFonts w:ascii="Lucida Sans Unicode" w:hAnsi="Lucida Sans Unicode" w:cs="Lucida Sans Unicode"/>
          <w:sz w:val="24"/>
        </w:rPr>
        <w:t>course</w:t>
      </w:r>
      <w:r>
        <w:rPr>
          <w:rFonts w:ascii="Lucida Sans Unicode" w:hAnsi="Lucida Sans Unicode" w:cs="Lucida Sans Unicode"/>
          <w:sz w:val="24"/>
        </w:rPr>
        <w:t xml:space="preserve"> – a much-loved climbing centre.</w:t>
      </w:r>
    </w:p>
    <w:p w:rsidR="00CC6993" w:rsidRDefault="00CC6993" w:rsidP="00F868A7">
      <w:pPr>
        <w:jc w:val="both"/>
        <w:rPr>
          <w:rFonts w:ascii="Lucida Sans Unicode" w:hAnsi="Lucida Sans Unicode" w:cs="Lucida Sans Unicode"/>
          <w:sz w:val="24"/>
        </w:rPr>
      </w:pPr>
    </w:p>
    <w:p w:rsidR="00CC6993" w:rsidRDefault="00CC6993" w:rsidP="00F868A7">
      <w:pPr>
        <w:jc w:val="both"/>
        <w:rPr>
          <w:rFonts w:ascii="Lucida Sans Unicode" w:hAnsi="Lucida Sans Unicode" w:cs="Lucida Sans Unicode"/>
          <w:sz w:val="24"/>
        </w:rPr>
      </w:pPr>
      <w:r w:rsidRPr="00CC6993">
        <w:rPr>
          <w:rFonts w:ascii="Lucida Sans Unicode" w:hAnsi="Lucida Sans Unicode" w:cs="Lucida Sans Unicode"/>
          <w:b/>
          <w:sz w:val="24"/>
        </w:rPr>
        <w:t>The</w:t>
      </w:r>
      <w:r>
        <w:rPr>
          <w:rFonts w:ascii="Lucida Sans Unicode" w:hAnsi="Lucida Sans Unicode" w:cs="Lucida Sans Unicode"/>
          <w:sz w:val="24"/>
        </w:rPr>
        <w:t xml:space="preserve"> </w:t>
      </w:r>
      <w:r>
        <w:rPr>
          <w:rFonts w:ascii="Lucida Sans Unicode" w:hAnsi="Lucida Sans Unicode" w:cs="Lucida Sans Unicode"/>
          <w:b/>
          <w:sz w:val="24"/>
        </w:rPr>
        <w:t>Reservoirs Today</w:t>
      </w:r>
    </w:p>
    <w:p w:rsidR="00CC6993" w:rsidRDefault="00F467C8" w:rsidP="00F868A7">
      <w:pPr>
        <w:jc w:val="both"/>
        <w:rPr>
          <w:rFonts w:ascii="Lucida Sans Unicode" w:hAnsi="Lucida Sans Unicode" w:cs="Lucida Sans Unicode"/>
          <w:sz w:val="24"/>
        </w:rPr>
      </w:pPr>
      <w:r>
        <w:rPr>
          <w:rFonts w:ascii="Lucida Sans Unicode" w:hAnsi="Lucida Sans Unicode" w:cs="Lucida Sans Unicode"/>
          <w:sz w:val="24"/>
        </w:rPr>
        <w:t>West Reservoir was made over to Hackney Council and is no longer an operational site.  It is leased to Greenwich Leisure who operate the water</w:t>
      </w:r>
      <w:r w:rsidR="00744FA8">
        <w:rPr>
          <w:rFonts w:ascii="Lucida Sans Unicode" w:hAnsi="Lucida Sans Unicode" w:cs="Lucida Sans Unicode"/>
          <w:sz w:val="24"/>
        </w:rPr>
        <w:t xml:space="preserve"> </w:t>
      </w:r>
      <w:r>
        <w:rPr>
          <w:rFonts w:ascii="Lucida Sans Unicode" w:hAnsi="Lucida Sans Unicode" w:cs="Lucida Sans Unicode"/>
          <w:sz w:val="24"/>
        </w:rPr>
        <w:t>sports activities.  There is no public access to the water except for water sports.</w:t>
      </w:r>
    </w:p>
    <w:p w:rsidR="00F467C8" w:rsidRDefault="00F467C8" w:rsidP="00F868A7">
      <w:pPr>
        <w:jc w:val="both"/>
        <w:rPr>
          <w:rFonts w:ascii="Lucida Sans Unicode" w:hAnsi="Lucida Sans Unicode" w:cs="Lucida Sans Unicode"/>
          <w:sz w:val="24"/>
        </w:rPr>
      </w:pPr>
    </w:p>
    <w:p w:rsidR="00F467C8" w:rsidRDefault="00AE7CD7" w:rsidP="00F868A7">
      <w:pPr>
        <w:jc w:val="both"/>
        <w:rPr>
          <w:rFonts w:ascii="Lucida Sans Unicode" w:hAnsi="Lucida Sans Unicode" w:cs="Lucida Sans Unicode"/>
          <w:sz w:val="24"/>
        </w:rPr>
      </w:pPr>
      <w:r>
        <w:rPr>
          <w:rFonts w:ascii="Lucida Sans Unicode" w:hAnsi="Lucida Sans Unicode" w:cs="Lucida Sans Unicode"/>
          <w:sz w:val="24"/>
        </w:rPr>
        <w:t>Following the public outcry,</w:t>
      </w:r>
      <w:r w:rsidR="00F467C8">
        <w:rPr>
          <w:rFonts w:ascii="Lucida Sans Unicode" w:hAnsi="Lucida Sans Unicode" w:cs="Lucida Sans Unicode"/>
          <w:sz w:val="24"/>
        </w:rPr>
        <w:t xml:space="preserve"> Thames Water maintained the New River with a much reduced flow and the East Reservoir remains an operational reservoir, the water being pumped to Thames Water’s treatment works at Coppermill in Walthamstow.  The site is maintained for nature conservation by London Wildlife Trust</w:t>
      </w:r>
      <w:r w:rsidR="00E03B2E">
        <w:rPr>
          <w:rFonts w:ascii="Lucida Sans Unicode" w:hAnsi="Lucida Sans Unicode" w:cs="Lucida Sans Unicode"/>
          <w:sz w:val="24"/>
        </w:rPr>
        <w:t xml:space="preserve">.  The reservoirs and the New River are classified as </w:t>
      </w:r>
      <w:r w:rsidR="00744FA8">
        <w:rPr>
          <w:rFonts w:ascii="Lucida Sans Unicode" w:hAnsi="Lucida Sans Unicode" w:cs="Lucida Sans Unicode"/>
          <w:sz w:val="24"/>
        </w:rPr>
        <w:t xml:space="preserve">being of </w:t>
      </w:r>
      <w:r w:rsidR="00E03B2E">
        <w:rPr>
          <w:rFonts w:ascii="Lucida Sans Unicode" w:hAnsi="Lucida Sans Unicode" w:cs="Lucida Sans Unicode"/>
          <w:sz w:val="24"/>
        </w:rPr>
        <w:t>Metropolitan Importance for Nature Conservation, favoured by wintering ducks such as tufted duck, shovell</w:t>
      </w:r>
      <w:r w:rsidR="00744FA8">
        <w:rPr>
          <w:rFonts w:ascii="Lucida Sans Unicode" w:hAnsi="Lucida Sans Unicode" w:cs="Lucida Sans Unicode"/>
          <w:sz w:val="24"/>
        </w:rPr>
        <w:t>e</w:t>
      </w:r>
      <w:r w:rsidR="00E03B2E">
        <w:rPr>
          <w:rFonts w:ascii="Lucida Sans Unicode" w:hAnsi="Lucida Sans Unicode" w:cs="Lucida Sans Unicode"/>
          <w:sz w:val="24"/>
        </w:rPr>
        <w:t>rs and gadwall and with reed beds occupied by reed warblers and (very occasionally) the elusive bittern.</w:t>
      </w:r>
    </w:p>
    <w:p w:rsidR="00E03B2E" w:rsidRDefault="00E03B2E" w:rsidP="00F868A7">
      <w:pPr>
        <w:jc w:val="both"/>
        <w:rPr>
          <w:rFonts w:ascii="Lucida Sans Unicode" w:hAnsi="Lucida Sans Unicode" w:cs="Lucida Sans Unicode"/>
          <w:sz w:val="24"/>
        </w:rPr>
      </w:pPr>
    </w:p>
    <w:p w:rsidR="00E03B2E" w:rsidRDefault="00E03B2E" w:rsidP="00F868A7">
      <w:pPr>
        <w:jc w:val="both"/>
        <w:rPr>
          <w:rFonts w:ascii="Lucida Sans Unicode" w:hAnsi="Lucida Sans Unicode" w:cs="Lucida Sans Unicode"/>
          <w:sz w:val="24"/>
        </w:rPr>
      </w:pPr>
      <w:r>
        <w:rPr>
          <w:rFonts w:ascii="Lucida Sans Unicode" w:hAnsi="Lucida Sans Unicode" w:cs="Lucida Sans Unicode"/>
          <w:sz w:val="24"/>
        </w:rPr>
        <w:t xml:space="preserve">There is a long term project </w:t>
      </w:r>
      <w:r w:rsidR="00861DCA">
        <w:rPr>
          <w:rFonts w:ascii="Lucida Sans Unicode" w:hAnsi="Lucida Sans Unicode" w:cs="Lucida Sans Unicode"/>
          <w:sz w:val="24"/>
        </w:rPr>
        <w:t>led by</w:t>
      </w:r>
      <w:r>
        <w:rPr>
          <w:rFonts w:ascii="Lucida Sans Unicode" w:hAnsi="Lucida Sans Unicode" w:cs="Lucida Sans Unicode"/>
          <w:sz w:val="24"/>
        </w:rPr>
        <w:t xml:space="preserve"> London Wildlife Trust to manage the reservoirs, Woodberry Wetlands, for conservation </w:t>
      </w:r>
      <w:r w:rsidR="00744FA8">
        <w:rPr>
          <w:rFonts w:ascii="Lucida Sans Unicode" w:hAnsi="Lucida Sans Unicode" w:cs="Lucida Sans Unicode"/>
          <w:sz w:val="24"/>
        </w:rPr>
        <w:t xml:space="preserve">and improved </w:t>
      </w:r>
      <w:r w:rsidR="00AE7CD7">
        <w:rPr>
          <w:rFonts w:ascii="Lucida Sans Unicode" w:hAnsi="Lucida Sans Unicode" w:cs="Lucida Sans Unicode"/>
          <w:sz w:val="24"/>
        </w:rPr>
        <w:t xml:space="preserve">public access </w:t>
      </w:r>
      <w:r>
        <w:rPr>
          <w:rFonts w:ascii="Lucida Sans Unicode" w:hAnsi="Lucida Sans Unicode" w:cs="Lucida Sans Unicode"/>
          <w:sz w:val="24"/>
        </w:rPr>
        <w:t>including the possible restoration of the Gas House.</w:t>
      </w:r>
      <w:r w:rsidR="00744FA8">
        <w:rPr>
          <w:rFonts w:ascii="Lucida Sans Unicode" w:hAnsi="Lucida Sans Unicode" w:cs="Lucida Sans Unicode"/>
          <w:sz w:val="24"/>
        </w:rPr>
        <w:t xml:space="preserve">  </w:t>
      </w:r>
    </w:p>
    <w:p w:rsidR="00861DCA" w:rsidRDefault="00861DCA" w:rsidP="00F868A7">
      <w:pPr>
        <w:jc w:val="both"/>
        <w:rPr>
          <w:rFonts w:ascii="Lucida Sans Unicode" w:hAnsi="Lucida Sans Unicode" w:cs="Lucida Sans Unicode"/>
          <w:b/>
          <w:sz w:val="24"/>
        </w:rPr>
      </w:pPr>
    </w:p>
    <w:p w:rsidR="00861DCA" w:rsidRDefault="00861DCA" w:rsidP="00F868A7">
      <w:pPr>
        <w:jc w:val="both"/>
        <w:rPr>
          <w:rFonts w:ascii="Lucida Sans Unicode" w:hAnsi="Lucida Sans Unicode" w:cs="Lucida Sans Unicode"/>
          <w:b/>
          <w:sz w:val="24"/>
        </w:rPr>
      </w:pPr>
    </w:p>
    <w:p w:rsidR="00861DCA" w:rsidRDefault="00861DCA" w:rsidP="00F868A7">
      <w:pPr>
        <w:jc w:val="both"/>
        <w:rPr>
          <w:rFonts w:ascii="Lucida Sans Unicode" w:hAnsi="Lucida Sans Unicode" w:cs="Lucida Sans Unicode"/>
          <w:b/>
          <w:sz w:val="24"/>
        </w:rPr>
      </w:pPr>
    </w:p>
    <w:p w:rsidR="00861DCA" w:rsidRDefault="00861DCA" w:rsidP="00F868A7">
      <w:pPr>
        <w:jc w:val="both"/>
        <w:rPr>
          <w:rFonts w:ascii="Lucida Sans Unicode" w:hAnsi="Lucida Sans Unicode" w:cs="Lucida Sans Unicode"/>
          <w:b/>
          <w:sz w:val="24"/>
        </w:rPr>
      </w:pPr>
    </w:p>
    <w:p w:rsidR="00E03B2E" w:rsidRDefault="00E03B2E" w:rsidP="00F868A7">
      <w:pPr>
        <w:jc w:val="both"/>
        <w:rPr>
          <w:rFonts w:ascii="Lucida Sans Unicode" w:hAnsi="Lucida Sans Unicode" w:cs="Lucida Sans Unicode"/>
          <w:b/>
          <w:sz w:val="24"/>
        </w:rPr>
      </w:pPr>
      <w:r>
        <w:rPr>
          <w:rFonts w:ascii="Lucida Sans Unicode" w:hAnsi="Lucida Sans Unicode" w:cs="Lucida Sans Unicode"/>
          <w:b/>
          <w:sz w:val="24"/>
        </w:rPr>
        <w:lastRenderedPageBreak/>
        <w:t>Woodberry Down</w:t>
      </w:r>
    </w:p>
    <w:p w:rsidR="00E03B2E" w:rsidRDefault="00E03B2E" w:rsidP="00F868A7">
      <w:pPr>
        <w:jc w:val="both"/>
        <w:rPr>
          <w:rFonts w:ascii="Lucida Sans Unicode" w:hAnsi="Lucida Sans Unicode" w:cs="Lucida Sans Unicode"/>
          <w:b/>
          <w:sz w:val="24"/>
        </w:rPr>
      </w:pPr>
    </w:p>
    <w:p w:rsidR="00E03B2E" w:rsidRDefault="00E03B2E" w:rsidP="00F868A7">
      <w:pPr>
        <w:jc w:val="both"/>
        <w:rPr>
          <w:rFonts w:ascii="Lucida Sans Unicode" w:hAnsi="Lucida Sans Unicode" w:cs="Lucida Sans Unicode"/>
          <w:sz w:val="24"/>
        </w:rPr>
      </w:pPr>
      <w:r>
        <w:rPr>
          <w:rFonts w:ascii="Lucida Sans Unicode" w:hAnsi="Lucida Sans Unicode" w:cs="Lucida Sans Unicode"/>
          <w:b/>
          <w:sz w:val="24"/>
        </w:rPr>
        <w:t>Development in the 19</w:t>
      </w:r>
      <w:r w:rsidRPr="00E03B2E">
        <w:rPr>
          <w:rFonts w:ascii="Lucida Sans Unicode" w:hAnsi="Lucida Sans Unicode" w:cs="Lucida Sans Unicode"/>
          <w:b/>
          <w:sz w:val="24"/>
          <w:vertAlign w:val="superscript"/>
        </w:rPr>
        <w:t>th</w:t>
      </w:r>
      <w:r>
        <w:rPr>
          <w:rFonts w:ascii="Lucida Sans Unicode" w:hAnsi="Lucida Sans Unicode" w:cs="Lucida Sans Unicode"/>
          <w:b/>
          <w:sz w:val="24"/>
        </w:rPr>
        <w:t xml:space="preserve"> century</w:t>
      </w:r>
      <w:r>
        <w:rPr>
          <w:rFonts w:ascii="Lucida Sans Unicode" w:hAnsi="Lucida Sans Unicode" w:cs="Lucida Sans Unicode"/>
          <w:sz w:val="24"/>
        </w:rPr>
        <w:t xml:space="preserve"> </w:t>
      </w:r>
    </w:p>
    <w:p w:rsidR="00390544" w:rsidRDefault="00390544" w:rsidP="00F868A7">
      <w:pPr>
        <w:jc w:val="both"/>
        <w:rPr>
          <w:rFonts w:ascii="Lucida Sans Unicode" w:hAnsi="Lucida Sans Unicode" w:cs="Lucida Sans Unicode"/>
          <w:sz w:val="24"/>
        </w:rPr>
      </w:pPr>
      <w:r>
        <w:rPr>
          <w:rFonts w:ascii="Lucida Sans Unicode" w:hAnsi="Lucida Sans Unicode" w:cs="Lucida Sans Unicode"/>
          <w:sz w:val="24"/>
        </w:rPr>
        <w:t xml:space="preserve">The current redevelopment of Woodberry Down will be the </w:t>
      </w:r>
      <w:r w:rsidRPr="00AE7CD7">
        <w:rPr>
          <w:rFonts w:ascii="Lucida Sans Unicode" w:hAnsi="Lucida Sans Unicode" w:cs="Lucida Sans Unicode"/>
          <w:sz w:val="24"/>
        </w:rPr>
        <w:t>third</w:t>
      </w:r>
      <w:r>
        <w:rPr>
          <w:rFonts w:ascii="Lucida Sans Unicode" w:hAnsi="Lucida Sans Unicode" w:cs="Lucida Sans Unicode"/>
          <w:sz w:val="24"/>
        </w:rPr>
        <w:t xml:space="preserve"> transformation of this area over the space of some 150 years.</w:t>
      </w:r>
    </w:p>
    <w:p w:rsidR="00390544" w:rsidRDefault="00390544" w:rsidP="00F868A7">
      <w:pPr>
        <w:jc w:val="both"/>
        <w:rPr>
          <w:rFonts w:ascii="Lucida Sans Unicode" w:hAnsi="Lucida Sans Unicode" w:cs="Lucida Sans Unicode"/>
          <w:sz w:val="24"/>
        </w:rPr>
      </w:pPr>
    </w:p>
    <w:p w:rsidR="00C52424" w:rsidRDefault="00390544" w:rsidP="00F868A7">
      <w:pPr>
        <w:jc w:val="both"/>
        <w:rPr>
          <w:rFonts w:ascii="Lucida Sans Unicode" w:hAnsi="Lucida Sans Unicode" w:cs="Lucida Sans Unicode"/>
          <w:sz w:val="24"/>
        </w:rPr>
      </w:pPr>
      <w:r>
        <w:rPr>
          <w:rFonts w:ascii="Lucida Sans Unicode" w:hAnsi="Lucida Sans Unicode" w:cs="Lucida Sans Unicode"/>
          <w:sz w:val="24"/>
        </w:rPr>
        <w:t xml:space="preserve">The first occurred in the 1860s.  A London map of 1863 shows the area still as open country albeit there were already villas on the east side of Green Lanes and the south side of Woodberry Down, , with long gardens extending down to the West Reservoir.  </w:t>
      </w:r>
      <w:r w:rsidR="00666300">
        <w:rPr>
          <w:rFonts w:ascii="Lucida Sans Unicode" w:hAnsi="Lucida Sans Unicode" w:cs="Lucida Sans Unicode"/>
          <w:sz w:val="24"/>
        </w:rPr>
        <w:t>The area around Manor House was engulfed by the advancing wave of suburbia from the 1870s – Seven Sisters Road was built up with substantial Victorian villas, not as grand as Woodberry Down but very respectable.  !930s photos</w:t>
      </w:r>
      <w:r w:rsidR="00C52424">
        <w:rPr>
          <w:rFonts w:ascii="Lucida Sans Unicode" w:hAnsi="Lucida Sans Unicode" w:cs="Lucida Sans Unicode"/>
          <w:sz w:val="24"/>
        </w:rPr>
        <w:t xml:space="preserve"> suggest the houses were similar to these still surviving on the north side</w:t>
      </w:r>
      <w:r w:rsidR="00AE7CD7">
        <w:rPr>
          <w:rFonts w:ascii="Lucida Sans Unicode" w:hAnsi="Lucida Sans Unicode" w:cs="Lucida Sans Unicode"/>
          <w:sz w:val="24"/>
        </w:rPr>
        <w:t xml:space="preserve"> of Amherst Park.  Woodberry Gro</w:t>
      </w:r>
      <w:r w:rsidR="00C52424">
        <w:rPr>
          <w:rFonts w:ascii="Lucida Sans Unicode" w:hAnsi="Lucida Sans Unicode" w:cs="Lucida Sans Unicode"/>
          <w:sz w:val="24"/>
        </w:rPr>
        <w:t>ve itself w</w:t>
      </w:r>
      <w:r w:rsidR="00613827">
        <w:rPr>
          <w:rFonts w:ascii="Lucida Sans Unicode" w:hAnsi="Lucida Sans Unicode" w:cs="Lucida Sans Unicode"/>
          <w:sz w:val="24"/>
        </w:rPr>
        <w:t xml:space="preserve">as an island of super gentility.   </w:t>
      </w:r>
      <w:r w:rsidR="00C52424">
        <w:rPr>
          <w:rFonts w:ascii="Lucida Sans Unicode" w:hAnsi="Lucida Sans Unicode" w:cs="Lucida Sans Unicode"/>
          <w:sz w:val="24"/>
        </w:rPr>
        <w:t>My mother recalls</w:t>
      </w:r>
      <w:r w:rsidR="006171DF">
        <w:rPr>
          <w:rFonts w:ascii="Lucida Sans Unicode" w:hAnsi="Lucida Sans Unicode" w:cs="Lucida Sans Unicode"/>
          <w:sz w:val="24"/>
        </w:rPr>
        <w:t xml:space="preserve"> (this must be from about 1930)</w:t>
      </w:r>
      <w:r w:rsidR="00C52424">
        <w:rPr>
          <w:rFonts w:ascii="Lucida Sans Unicode" w:hAnsi="Lucida Sans Unicode" w:cs="Lucida Sans Unicode"/>
          <w:sz w:val="24"/>
        </w:rPr>
        <w:t xml:space="preserve"> going for a tea in a gorgeous house of a friend whose (Jewish) family owned the Sun Maid raisin business – probably typical of the inhabitants at this time.</w:t>
      </w:r>
    </w:p>
    <w:p w:rsidR="00C52424" w:rsidRDefault="00C52424" w:rsidP="00F868A7">
      <w:pPr>
        <w:jc w:val="both"/>
        <w:rPr>
          <w:rFonts w:ascii="Lucida Sans Unicode" w:hAnsi="Lucida Sans Unicode" w:cs="Lucida Sans Unicode"/>
          <w:sz w:val="24"/>
        </w:rPr>
      </w:pPr>
    </w:p>
    <w:p w:rsidR="00666300" w:rsidRDefault="00C52424" w:rsidP="00F868A7">
      <w:pPr>
        <w:jc w:val="both"/>
        <w:rPr>
          <w:rFonts w:ascii="Lucida Sans Unicode" w:hAnsi="Lucida Sans Unicode" w:cs="Lucida Sans Unicode"/>
          <w:sz w:val="24"/>
        </w:rPr>
      </w:pPr>
      <w:r>
        <w:rPr>
          <w:rFonts w:ascii="Lucida Sans Unicode" w:hAnsi="Lucida Sans Unicode" w:cs="Lucida Sans Unicode"/>
          <w:sz w:val="24"/>
        </w:rPr>
        <w:t xml:space="preserve">By the 1930s, Seven Sisters Road was losing its social cachet with some of its houses falling into multi-occupation.  But it puts matters in perspective to observe that there were </w:t>
      </w:r>
      <w:r w:rsidR="00BA12DF">
        <w:rPr>
          <w:rFonts w:ascii="Lucida Sans Unicode" w:hAnsi="Lucida Sans Unicode" w:cs="Lucida Sans Unicode"/>
          <w:sz w:val="24"/>
        </w:rPr>
        <w:t>just 185</w:t>
      </w:r>
      <w:r>
        <w:rPr>
          <w:rFonts w:ascii="Lucida Sans Unicode" w:hAnsi="Lucida Sans Unicode" w:cs="Lucida Sans Unicode"/>
          <w:sz w:val="24"/>
        </w:rPr>
        <w:t xml:space="preserve"> houses on the area earmarked for compulsory purchase for the Woodberry Down </w:t>
      </w:r>
      <w:r w:rsidR="00AE7CD7">
        <w:rPr>
          <w:rFonts w:ascii="Lucida Sans Unicode" w:hAnsi="Lucida Sans Unicode" w:cs="Lucida Sans Unicode"/>
          <w:sz w:val="24"/>
        </w:rPr>
        <w:t>Estate</w:t>
      </w:r>
      <w:r>
        <w:rPr>
          <w:rFonts w:ascii="Lucida Sans Unicode" w:hAnsi="Lucida Sans Unicode" w:cs="Lucida Sans Unicode"/>
          <w:sz w:val="24"/>
        </w:rPr>
        <w:t>, a number that increased to about 1980 in the LCC development and 4600 (and rising) in the development scheme now replacing it.</w:t>
      </w:r>
    </w:p>
    <w:p w:rsidR="00C52424" w:rsidRDefault="00C52424" w:rsidP="00F868A7">
      <w:pPr>
        <w:jc w:val="both"/>
        <w:rPr>
          <w:rFonts w:ascii="Lucida Sans Unicode" w:hAnsi="Lucida Sans Unicode" w:cs="Lucida Sans Unicode"/>
          <w:sz w:val="24"/>
        </w:rPr>
      </w:pPr>
    </w:p>
    <w:p w:rsidR="00C52424" w:rsidRDefault="0017220C" w:rsidP="00F868A7">
      <w:pPr>
        <w:jc w:val="both"/>
        <w:rPr>
          <w:rFonts w:ascii="Lucida Sans Unicode" w:hAnsi="Lucida Sans Unicode" w:cs="Lucida Sans Unicode"/>
          <w:b/>
          <w:sz w:val="24"/>
        </w:rPr>
      </w:pPr>
      <w:r>
        <w:rPr>
          <w:rFonts w:ascii="Lucida Sans Unicode" w:hAnsi="Lucida Sans Unicode" w:cs="Lucida Sans Unicode"/>
          <w:b/>
          <w:sz w:val="24"/>
        </w:rPr>
        <w:t>Redevelopment by the London County Council</w:t>
      </w:r>
    </w:p>
    <w:p w:rsidR="00C52424" w:rsidRDefault="00C52424" w:rsidP="00F868A7">
      <w:pPr>
        <w:jc w:val="both"/>
        <w:rPr>
          <w:rFonts w:ascii="Lucida Sans Unicode" w:hAnsi="Lucida Sans Unicode" w:cs="Lucida Sans Unicode"/>
          <w:sz w:val="24"/>
        </w:rPr>
      </w:pPr>
      <w:r>
        <w:rPr>
          <w:rFonts w:ascii="Lucida Sans Unicode" w:hAnsi="Lucida Sans Unicode" w:cs="Lucida Sans Unicode"/>
          <w:sz w:val="24"/>
        </w:rPr>
        <w:t xml:space="preserve">The Woodberry Down estate was the brainchild of Herbert Morrison, Labour leader of the </w:t>
      </w:r>
      <w:r w:rsidR="0017220C">
        <w:rPr>
          <w:rFonts w:ascii="Lucida Sans Unicode" w:hAnsi="Lucida Sans Unicode" w:cs="Lucida Sans Unicode"/>
          <w:sz w:val="24"/>
        </w:rPr>
        <w:t>LCC</w:t>
      </w:r>
      <w:r>
        <w:rPr>
          <w:rFonts w:ascii="Lucida Sans Unicode" w:hAnsi="Lucida Sans Unicode" w:cs="Lucida Sans Unicode"/>
          <w:sz w:val="24"/>
        </w:rPr>
        <w:t xml:space="preserve"> which was </w:t>
      </w:r>
      <w:r w:rsidR="0058135C">
        <w:rPr>
          <w:rFonts w:ascii="Lucida Sans Unicode" w:hAnsi="Lucida Sans Unicode" w:cs="Lucida Sans Unicode"/>
          <w:sz w:val="24"/>
        </w:rPr>
        <w:t>looking for</w:t>
      </w:r>
      <w:r>
        <w:rPr>
          <w:rFonts w:ascii="Lucida Sans Unicode" w:hAnsi="Lucida Sans Unicode" w:cs="Lucida Sans Unicode"/>
          <w:sz w:val="24"/>
        </w:rPr>
        <w:t xml:space="preserve"> sites to provide housing for</w:t>
      </w:r>
      <w:r w:rsidR="00BA12DF">
        <w:rPr>
          <w:rFonts w:ascii="Lucida Sans Unicode" w:hAnsi="Lucida Sans Unicode" w:cs="Lucida Sans Unicode"/>
          <w:sz w:val="24"/>
        </w:rPr>
        <w:t xml:space="preserve"> respectable working class families displaced by slum clearance in the inner city</w:t>
      </w:r>
      <w:r w:rsidR="0017220C">
        <w:rPr>
          <w:rFonts w:ascii="Lucida Sans Unicode" w:hAnsi="Lucida Sans Unicode" w:cs="Lucida Sans Unicode"/>
          <w:sz w:val="24"/>
        </w:rPr>
        <w:t>.  The LCC had already engaged i</w:t>
      </w:r>
      <w:r w:rsidR="00BA12DF">
        <w:rPr>
          <w:rFonts w:ascii="Lucida Sans Unicode" w:hAnsi="Lucida Sans Unicode" w:cs="Lucida Sans Unicode"/>
          <w:sz w:val="24"/>
        </w:rPr>
        <w:t>n large scale development on the edge of London</w:t>
      </w:r>
      <w:r w:rsidR="0058135C">
        <w:rPr>
          <w:rFonts w:ascii="Lucida Sans Unicode" w:hAnsi="Lucida Sans Unicode" w:cs="Lucida Sans Unicode"/>
          <w:sz w:val="24"/>
        </w:rPr>
        <w:t>,</w:t>
      </w:r>
      <w:r w:rsidR="00BA12DF">
        <w:rPr>
          <w:rFonts w:ascii="Lucida Sans Unicode" w:hAnsi="Lucida Sans Unicode" w:cs="Lucida Sans Unicode"/>
          <w:sz w:val="24"/>
        </w:rPr>
        <w:t xml:space="preserve"> such as the Becontree estate which provide</w:t>
      </w:r>
      <w:r w:rsidR="0058135C">
        <w:rPr>
          <w:rFonts w:ascii="Lucida Sans Unicode" w:hAnsi="Lucida Sans Unicode" w:cs="Lucida Sans Unicode"/>
          <w:sz w:val="24"/>
        </w:rPr>
        <w:t>d</w:t>
      </w:r>
      <w:r w:rsidR="00BA12DF">
        <w:rPr>
          <w:rFonts w:ascii="Lucida Sans Unicode" w:hAnsi="Lucida Sans Unicode" w:cs="Lucida Sans Unicode"/>
          <w:sz w:val="24"/>
        </w:rPr>
        <w:t xml:space="preserve"> 25,000 homes by 1935</w:t>
      </w:r>
      <w:r w:rsidR="0058135C">
        <w:rPr>
          <w:rFonts w:ascii="Lucida Sans Unicode" w:hAnsi="Lucida Sans Unicode" w:cs="Lucida Sans Unicode"/>
          <w:sz w:val="24"/>
        </w:rPr>
        <w:t>,</w:t>
      </w:r>
      <w:r w:rsidR="00BA12DF">
        <w:rPr>
          <w:rFonts w:ascii="Lucida Sans Unicode" w:hAnsi="Lucida Sans Unicode" w:cs="Lucida Sans Unicode"/>
          <w:sz w:val="24"/>
        </w:rPr>
        <w:t xml:space="preserve"> but was anxious to identify sites closer to the homes of those being displaced and therefore less disruptive of community life.  The scheme was fiercely opposed by the (then) Conservative council of Stoke Newington and local residents</w:t>
      </w:r>
      <w:r w:rsidR="006469BE">
        <w:rPr>
          <w:rFonts w:ascii="Lucida Sans Unicode" w:hAnsi="Lucida Sans Unicode" w:cs="Lucida Sans Unicode"/>
          <w:sz w:val="24"/>
        </w:rPr>
        <w:t>. A newspaper article</w:t>
      </w:r>
      <w:r w:rsidR="00BA12DF">
        <w:rPr>
          <w:rFonts w:ascii="Lucida Sans Unicode" w:hAnsi="Lucida Sans Unicode" w:cs="Lucida Sans Unicode"/>
          <w:sz w:val="24"/>
        </w:rPr>
        <w:t xml:space="preserve"> complained (anticipating Lady Porter) that in the place of </w:t>
      </w:r>
      <w:r w:rsidR="006469BE">
        <w:rPr>
          <w:rFonts w:ascii="Lucida Sans Unicode" w:hAnsi="Lucida Sans Unicode" w:cs="Lucida Sans Unicode"/>
          <w:sz w:val="24"/>
        </w:rPr>
        <w:t>e</w:t>
      </w:r>
      <w:r w:rsidR="00BA12DF">
        <w:rPr>
          <w:rFonts w:ascii="Lucida Sans Unicode" w:hAnsi="Lucida Sans Unicode" w:cs="Lucida Sans Unicode"/>
          <w:sz w:val="24"/>
        </w:rPr>
        <w:t xml:space="preserve">xisting </w:t>
      </w:r>
      <w:r w:rsidR="0058135C">
        <w:rPr>
          <w:rFonts w:ascii="Lucida Sans Unicode" w:hAnsi="Lucida Sans Unicode" w:cs="Lucida Sans Unicode"/>
          <w:sz w:val="24"/>
        </w:rPr>
        <w:t>residents</w:t>
      </w:r>
      <w:r w:rsidR="006469BE">
        <w:rPr>
          <w:rFonts w:ascii="Lucida Sans Unicode" w:hAnsi="Lucida Sans Unicode" w:cs="Lucida Sans Unicode"/>
          <w:sz w:val="24"/>
        </w:rPr>
        <w:t xml:space="preserve"> “come people who will make Morrison even more secure in his County Hall office”.  The local ratepayers complained that the estate would result in destruction of “one of the delightfulest </w:t>
      </w:r>
      <w:r w:rsidR="006469BE">
        <w:rPr>
          <w:rFonts w:ascii="Lucida Sans Unicode" w:hAnsi="Lucida Sans Unicode" w:cs="Lucida Sans Unicode"/>
          <w:sz w:val="24"/>
        </w:rPr>
        <w:lastRenderedPageBreak/>
        <w:t>residential districts in the whole of London” and that “the introduction of 12,000 to 15,000 persons of the poorer working classes from other boroughs would detrimentally affect the whole of this small borough”.</w:t>
      </w:r>
    </w:p>
    <w:p w:rsidR="006469BE" w:rsidRPr="00C52424" w:rsidRDefault="006469BE" w:rsidP="00F868A7">
      <w:pPr>
        <w:jc w:val="both"/>
        <w:rPr>
          <w:rFonts w:ascii="Lucida Sans Unicode" w:hAnsi="Lucida Sans Unicode" w:cs="Lucida Sans Unicode"/>
          <w:sz w:val="24"/>
        </w:rPr>
      </w:pPr>
    </w:p>
    <w:p w:rsidR="00C41085" w:rsidRDefault="006469BE" w:rsidP="001225C7">
      <w:pPr>
        <w:jc w:val="both"/>
        <w:rPr>
          <w:rFonts w:ascii="Lucida Sans Unicode" w:hAnsi="Lucida Sans Unicode" w:cs="Lucida Sans Unicode"/>
          <w:sz w:val="24"/>
        </w:rPr>
      </w:pPr>
      <w:r>
        <w:rPr>
          <w:rFonts w:ascii="Lucida Sans Unicode" w:hAnsi="Lucida Sans Unicode" w:cs="Lucida Sans Unicode"/>
          <w:sz w:val="24"/>
        </w:rPr>
        <w:t xml:space="preserve">The scheme was approved by the LCC in 1936 </w:t>
      </w:r>
      <w:r w:rsidR="001225C7">
        <w:rPr>
          <w:rFonts w:ascii="Lucida Sans Unicode" w:hAnsi="Lucida Sans Unicode" w:cs="Lucida Sans Unicode"/>
          <w:sz w:val="24"/>
        </w:rPr>
        <w:t>but</w:t>
      </w:r>
      <w:r w:rsidR="00C41085">
        <w:rPr>
          <w:rFonts w:ascii="Lucida Sans Unicode" w:hAnsi="Lucida Sans Unicode" w:cs="Lucida Sans Unicode"/>
          <w:sz w:val="24"/>
        </w:rPr>
        <w:t xml:space="preserve"> construction was delayed by the war and took place over the years 1946 to 1962.  </w:t>
      </w:r>
      <w:r w:rsidR="002C0AE4">
        <w:rPr>
          <w:rFonts w:ascii="Lucida Sans Unicode" w:hAnsi="Lucida Sans Unicode" w:cs="Lucida Sans Unicode"/>
          <w:sz w:val="24"/>
        </w:rPr>
        <w:t xml:space="preserve"> The pattern of building, favoured in Germany but previously unusual in Britain, was a series of parallel blocks running at right angles to the road intended to introduce plenty of light and air.  Most of the earlier blocks are very recognisably based on pre-war LCC design</w:t>
      </w:r>
      <w:r w:rsidR="00507777">
        <w:rPr>
          <w:rFonts w:ascii="Lucida Sans Unicode" w:hAnsi="Lucida Sans Unicode" w:cs="Lucida Sans Unicode"/>
          <w:sz w:val="24"/>
        </w:rPr>
        <w:t>s</w:t>
      </w:r>
      <w:r w:rsidR="002C0AE4">
        <w:rPr>
          <w:rFonts w:ascii="Lucida Sans Unicode" w:hAnsi="Lucida Sans Unicode" w:cs="Lucida Sans Unicode"/>
          <w:sz w:val="24"/>
        </w:rPr>
        <w:t xml:space="preserve"> but with some post war features such as the use of horizontal concrete banding for decorative effect.</w:t>
      </w:r>
      <w:r w:rsidR="00376619">
        <w:rPr>
          <w:rFonts w:ascii="Lucida Sans Unicode" w:hAnsi="Lucida Sans Unicode" w:cs="Lucida Sans Unicode"/>
          <w:sz w:val="24"/>
        </w:rPr>
        <w:t xml:space="preserve">   The regular pattern and uniformity of the blocks created a rather regimented effect.  As the estate was being built in the 1950s, its design concept was already being outflanked by more progressive </w:t>
      </w:r>
      <w:r w:rsidR="007C661E">
        <w:rPr>
          <w:rFonts w:ascii="Lucida Sans Unicode" w:hAnsi="Lucida Sans Unicode" w:cs="Lucida Sans Unicode"/>
          <w:sz w:val="24"/>
        </w:rPr>
        <w:t>e</w:t>
      </w:r>
      <w:r w:rsidR="00376619">
        <w:rPr>
          <w:rFonts w:ascii="Lucida Sans Unicode" w:hAnsi="Lucida Sans Unicode" w:cs="Lucida Sans Unicode"/>
          <w:sz w:val="24"/>
        </w:rPr>
        <w:t>states constructed by Hackney Council</w:t>
      </w:r>
      <w:r w:rsidR="007C661E">
        <w:rPr>
          <w:rFonts w:ascii="Lucida Sans Unicode" w:hAnsi="Lucida Sans Unicode" w:cs="Lucida Sans Unicode"/>
          <w:sz w:val="24"/>
        </w:rPr>
        <w:t>,</w:t>
      </w:r>
      <w:r w:rsidR="00376619">
        <w:rPr>
          <w:rFonts w:ascii="Lucida Sans Unicode" w:hAnsi="Lucida Sans Unicode" w:cs="Lucida Sans Unicode"/>
          <w:sz w:val="24"/>
        </w:rPr>
        <w:t xml:space="preserve"> such as Wilton Estate and Frederick Gibberd’s Somerford Estate</w:t>
      </w:r>
      <w:r w:rsidR="007C661E">
        <w:rPr>
          <w:rFonts w:ascii="Lucida Sans Unicode" w:hAnsi="Lucida Sans Unicode" w:cs="Lucida Sans Unicode"/>
          <w:sz w:val="24"/>
        </w:rPr>
        <w:t>,</w:t>
      </w:r>
      <w:r w:rsidR="00376619">
        <w:rPr>
          <w:rFonts w:ascii="Lucida Sans Unicode" w:hAnsi="Lucida Sans Unicode" w:cs="Lucida Sans Unicode"/>
          <w:sz w:val="24"/>
        </w:rPr>
        <w:t xml:space="preserve"> with a </w:t>
      </w:r>
      <w:r w:rsidR="001225C7">
        <w:rPr>
          <w:rFonts w:ascii="Lucida Sans Unicode" w:hAnsi="Lucida Sans Unicode" w:cs="Lucida Sans Unicode"/>
          <w:sz w:val="24"/>
        </w:rPr>
        <w:t xml:space="preserve">wider </w:t>
      </w:r>
      <w:r w:rsidR="00376619">
        <w:rPr>
          <w:rFonts w:ascii="Lucida Sans Unicode" w:hAnsi="Lucida Sans Unicode" w:cs="Lucida Sans Unicode"/>
          <w:sz w:val="24"/>
        </w:rPr>
        <w:t xml:space="preserve">mix of housing types and form and construction materials.  </w:t>
      </w:r>
    </w:p>
    <w:p w:rsidR="002C0AE4" w:rsidRDefault="002C0AE4" w:rsidP="00F868A7">
      <w:pPr>
        <w:jc w:val="both"/>
        <w:rPr>
          <w:rFonts w:ascii="Lucida Sans Unicode" w:hAnsi="Lucida Sans Unicode" w:cs="Lucida Sans Unicode"/>
          <w:sz w:val="24"/>
        </w:rPr>
      </w:pPr>
    </w:p>
    <w:p w:rsidR="00D50A38" w:rsidRDefault="002C0AE4" w:rsidP="00F868A7">
      <w:pPr>
        <w:jc w:val="both"/>
        <w:rPr>
          <w:rFonts w:ascii="Lucida Sans Unicode" w:hAnsi="Lucida Sans Unicode" w:cs="Lucida Sans Unicode"/>
          <w:sz w:val="24"/>
        </w:rPr>
      </w:pPr>
      <w:r>
        <w:rPr>
          <w:rFonts w:ascii="Lucida Sans Unicode" w:hAnsi="Lucida Sans Unicode" w:cs="Lucida Sans Unicode"/>
          <w:sz w:val="24"/>
        </w:rPr>
        <w:t>Four of the first blocks (</w:t>
      </w:r>
      <w:r w:rsidR="00F3487F">
        <w:rPr>
          <w:rFonts w:ascii="Lucida Sans Unicode" w:hAnsi="Lucida Sans Unicode" w:cs="Lucida Sans Unicode"/>
          <w:sz w:val="24"/>
        </w:rPr>
        <w:t xml:space="preserve">which are </w:t>
      </w:r>
      <w:r>
        <w:rPr>
          <w:rFonts w:ascii="Lucida Sans Unicode" w:hAnsi="Lucida Sans Unicode" w:cs="Lucida Sans Unicode"/>
          <w:sz w:val="24"/>
        </w:rPr>
        <w:t xml:space="preserve">soon to be demolished) were </w:t>
      </w:r>
      <w:r w:rsidR="0017220C">
        <w:rPr>
          <w:rFonts w:ascii="Lucida Sans Unicode" w:hAnsi="Lucida Sans Unicode" w:cs="Lucida Sans Unicode"/>
          <w:sz w:val="24"/>
        </w:rPr>
        <w:t>built</w:t>
      </w:r>
      <w:r>
        <w:rPr>
          <w:rFonts w:ascii="Lucida Sans Unicode" w:hAnsi="Lucida Sans Unicode" w:cs="Lucida Sans Unicode"/>
          <w:sz w:val="24"/>
        </w:rPr>
        <w:t xml:space="preserve"> to eight stories and constructed (due to the post war shortage of steel and bricks) in rendered concrete, very reminiscent of public housing in East Berlin.  Construction </w:t>
      </w:r>
      <w:r w:rsidR="0017220C">
        <w:rPr>
          <w:rFonts w:ascii="Lucida Sans Unicode" w:hAnsi="Lucida Sans Unicode" w:cs="Lucida Sans Unicode"/>
          <w:sz w:val="24"/>
        </w:rPr>
        <w:t xml:space="preserve">of family homes </w:t>
      </w:r>
      <w:r>
        <w:rPr>
          <w:rFonts w:ascii="Lucida Sans Unicode" w:hAnsi="Lucida Sans Unicode" w:cs="Lucida Sans Unicode"/>
          <w:sz w:val="24"/>
        </w:rPr>
        <w:t>to 8 stories</w:t>
      </w:r>
      <w:r w:rsidR="00F3487F">
        <w:rPr>
          <w:rFonts w:ascii="Lucida Sans Unicode" w:hAnsi="Lucida Sans Unicode" w:cs="Lucida Sans Unicode"/>
          <w:sz w:val="24"/>
        </w:rPr>
        <w:t xml:space="preserve"> was unprecedented and highly </w:t>
      </w:r>
      <w:r>
        <w:rPr>
          <w:rFonts w:ascii="Lucida Sans Unicode" w:hAnsi="Lucida Sans Unicode" w:cs="Lucida Sans Unicode"/>
          <w:sz w:val="24"/>
        </w:rPr>
        <w:t>controversial.  Also unprecedented was the installation of lifts</w:t>
      </w:r>
      <w:r w:rsidR="00D50A38">
        <w:rPr>
          <w:rFonts w:ascii="Lucida Sans Unicode" w:hAnsi="Lucida Sans Unicode" w:cs="Lucida Sans Unicode"/>
          <w:sz w:val="24"/>
        </w:rPr>
        <w:t xml:space="preserve"> in public housing going from ground to fifth floor.</w:t>
      </w:r>
    </w:p>
    <w:p w:rsidR="00D50A38" w:rsidRDefault="00D50A38" w:rsidP="00F868A7">
      <w:pPr>
        <w:jc w:val="both"/>
        <w:rPr>
          <w:rFonts w:ascii="Lucida Sans Unicode" w:hAnsi="Lucida Sans Unicode" w:cs="Lucida Sans Unicode"/>
          <w:sz w:val="24"/>
        </w:rPr>
      </w:pPr>
    </w:p>
    <w:p w:rsidR="00861DCA" w:rsidRDefault="00D50A38" w:rsidP="00F868A7">
      <w:pPr>
        <w:jc w:val="both"/>
        <w:rPr>
          <w:rFonts w:ascii="Lucida Sans Unicode" w:hAnsi="Lucida Sans Unicode" w:cs="Lucida Sans Unicode"/>
          <w:sz w:val="24"/>
        </w:rPr>
      </w:pPr>
      <w:r>
        <w:rPr>
          <w:rFonts w:ascii="Lucida Sans Unicode" w:hAnsi="Lucida Sans Unicode" w:cs="Lucida Sans Unicode"/>
          <w:sz w:val="24"/>
        </w:rPr>
        <w:t xml:space="preserve">It is interesting to compare and contrast Woodberry Down, with the LCCs Stamford Hill estate, built before the war but conceived only a few years </w:t>
      </w:r>
      <w:r w:rsidR="00F3487F">
        <w:rPr>
          <w:rFonts w:ascii="Lucida Sans Unicode" w:hAnsi="Lucida Sans Unicode" w:cs="Lucida Sans Unicode"/>
          <w:sz w:val="24"/>
        </w:rPr>
        <w:t>earlier</w:t>
      </w:r>
      <w:r>
        <w:rPr>
          <w:rFonts w:ascii="Lucida Sans Unicode" w:hAnsi="Lucida Sans Unicode" w:cs="Lucida Sans Unicode"/>
          <w:sz w:val="24"/>
        </w:rPr>
        <w:t xml:space="preserve">.  Stamford Hill is much tighter and </w:t>
      </w:r>
      <w:r w:rsidR="007C661E">
        <w:rPr>
          <w:rFonts w:ascii="Lucida Sans Unicode" w:hAnsi="Lucida Sans Unicode" w:cs="Lucida Sans Unicode"/>
          <w:sz w:val="24"/>
        </w:rPr>
        <w:t>more</w:t>
      </w:r>
      <w:r>
        <w:rPr>
          <w:rFonts w:ascii="Lucida Sans Unicode" w:hAnsi="Lucida Sans Unicode" w:cs="Lucida Sans Unicode"/>
          <w:sz w:val="24"/>
        </w:rPr>
        <w:t xml:space="preserve"> enclosed and with a marked lack of communal facilities.  Woodberry Down was intended to be different: lighter, airier, more spacious and</w:t>
      </w:r>
      <w:r w:rsidR="002C0AE4">
        <w:rPr>
          <w:rFonts w:ascii="Lucida Sans Unicode" w:hAnsi="Lucida Sans Unicode" w:cs="Lucida Sans Unicode"/>
          <w:sz w:val="24"/>
        </w:rPr>
        <w:t xml:space="preserve"> </w:t>
      </w:r>
      <w:r>
        <w:rPr>
          <w:rFonts w:ascii="Lucida Sans Unicode" w:hAnsi="Lucida Sans Unicode" w:cs="Lucida Sans Unicode"/>
          <w:sz w:val="24"/>
        </w:rPr>
        <w:t xml:space="preserve">– above all – served by amenities which would create a </w:t>
      </w:r>
      <w:r w:rsidR="00F3487F">
        <w:rPr>
          <w:rFonts w:ascii="Lucida Sans Unicode" w:hAnsi="Lucida Sans Unicode" w:cs="Lucida Sans Unicode"/>
          <w:sz w:val="24"/>
        </w:rPr>
        <w:t>socially integrated</w:t>
      </w:r>
      <w:r>
        <w:rPr>
          <w:rFonts w:ascii="Lucida Sans Unicode" w:hAnsi="Lucida Sans Unicode" w:cs="Lucida Sans Unicode"/>
          <w:sz w:val="24"/>
        </w:rPr>
        <w:t xml:space="preserve"> community. </w:t>
      </w:r>
    </w:p>
    <w:p w:rsidR="00861DCA" w:rsidRDefault="00861DCA" w:rsidP="00F868A7">
      <w:pPr>
        <w:jc w:val="both"/>
        <w:rPr>
          <w:rFonts w:ascii="Lucida Sans Unicode" w:hAnsi="Lucida Sans Unicode" w:cs="Lucida Sans Unicode"/>
          <w:sz w:val="24"/>
        </w:rPr>
      </w:pPr>
    </w:p>
    <w:p w:rsidR="001225C7" w:rsidRDefault="00D50A38" w:rsidP="00F868A7">
      <w:pPr>
        <w:jc w:val="both"/>
        <w:rPr>
          <w:rFonts w:ascii="Lucida Sans Unicode" w:hAnsi="Lucida Sans Unicode" w:cs="Lucida Sans Unicode"/>
          <w:sz w:val="24"/>
        </w:rPr>
      </w:pPr>
      <w:r>
        <w:rPr>
          <w:rFonts w:ascii="Lucida Sans Unicode" w:hAnsi="Lucida Sans Unicode" w:cs="Lucida Sans Unicode"/>
          <w:sz w:val="24"/>
        </w:rPr>
        <w:t>Thus, as part of the estate there were a primary and secondary school.  The latter opened in 1955 as one of the first comprehensives</w:t>
      </w:r>
      <w:r w:rsidR="00F3487F">
        <w:rPr>
          <w:rFonts w:ascii="Lucida Sans Unicode" w:hAnsi="Lucida Sans Unicode" w:cs="Lucida Sans Unicode"/>
          <w:sz w:val="24"/>
        </w:rPr>
        <w:t>, soon to be over-</w:t>
      </w:r>
      <w:r>
        <w:rPr>
          <w:rFonts w:ascii="Lucida Sans Unicode" w:hAnsi="Lucida Sans Unicode" w:cs="Lucida Sans Unicode"/>
          <w:sz w:val="24"/>
        </w:rPr>
        <w:t>subscribed and by the early 1960s 80% of the pupils continued to 6</w:t>
      </w:r>
      <w:r w:rsidRPr="00D50A38">
        <w:rPr>
          <w:rFonts w:ascii="Lucida Sans Unicode" w:hAnsi="Lucida Sans Unicode" w:cs="Lucida Sans Unicode"/>
          <w:sz w:val="24"/>
          <w:vertAlign w:val="superscript"/>
        </w:rPr>
        <w:t>th</w:t>
      </w:r>
      <w:r>
        <w:rPr>
          <w:rFonts w:ascii="Lucida Sans Unicode" w:hAnsi="Lucida Sans Unicode" w:cs="Lucida Sans Unicode"/>
          <w:sz w:val="24"/>
        </w:rPr>
        <w:t xml:space="preserve"> form and half to higher education.</w:t>
      </w:r>
      <w:r w:rsidR="00F3487F">
        <w:rPr>
          <w:rFonts w:ascii="Lucida Sans Unicode" w:hAnsi="Lucida Sans Unicode" w:cs="Lucida Sans Unicode"/>
          <w:sz w:val="24"/>
        </w:rPr>
        <w:t xml:space="preserve"> </w:t>
      </w:r>
      <w:r w:rsidR="00861DCA">
        <w:rPr>
          <w:rFonts w:ascii="Lucida Sans Unicode" w:hAnsi="Lucida Sans Unicode" w:cs="Lucida Sans Unicode"/>
          <w:sz w:val="24"/>
        </w:rPr>
        <w:t>It has since been demolished</w:t>
      </w:r>
      <w:r w:rsidR="001225C7">
        <w:rPr>
          <w:rFonts w:ascii="Lucida Sans Unicode" w:hAnsi="Lucida Sans Unicode" w:cs="Lucida Sans Unicode"/>
          <w:sz w:val="24"/>
        </w:rPr>
        <w:t>.</w:t>
      </w:r>
    </w:p>
    <w:p w:rsidR="001225C7" w:rsidRDefault="001225C7" w:rsidP="00F868A7">
      <w:pPr>
        <w:jc w:val="both"/>
        <w:rPr>
          <w:rFonts w:ascii="Lucida Sans Unicode" w:hAnsi="Lucida Sans Unicode" w:cs="Lucida Sans Unicode"/>
          <w:sz w:val="24"/>
        </w:rPr>
      </w:pPr>
    </w:p>
    <w:p w:rsidR="00861DCA" w:rsidRDefault="00861DCA" w:rsidP="00F868A7">
      <w:pPr>
        <w:jc w:val="both"/>
        <w:rPr>
          <w:rFonts w:ascii="Lucida Sans Unicode" w:hAnsi="Lucida Sans Unicode" w:cs="Lucida Sans Unicode"/>
          <w:sz w:val="24"/>
        </w:rPr>
      </w:pPr>
      <w:r>
        <w:rPr>
          <w:rFonts w:ascii="Lucida Sans Unicode" w:hAnsi="Lucida Sans Unicode" w:cs="Lucida Sans Unicode"/>
          <w:sz w:val="24"/>
        </w:rPr>
        <w:t xml:space="preserve">The </w:t>
      </w:r>
      <w:proofErr w:type="gramStart"/>
      <w:r>
        <w:rPr>
          <w:rFonts w:ascii="Lucida Sans Unicode" w:hAnsi="Lucida Sans Unicode" w:cs="Lucida Sans Unicode"/>
          <w:sz w:val="24"/>
        </w:rPr>
        <w:t>Junior</w:t>
      </w:r>
      <w:proofErr w:type="gramEnd"/>
      <w:r>
        <w:rPr>
          <w:rFonts w:ascii="Lucida Sans Unicode" w:hAnsi="Lucida Sans Unicode" w:cs="Lucida Sans Unicode"/>
          <w:sz w:val="24"/>
        </w:rPr>
        <w:t xml:space="preserve"> school, opened in 1950</w:t>
      </w:r>
      <w:r w:rsidR="001225C7">
        <w:rPr>
          <w:rFonts w:ascii="Lucida Sans Unicode" w:hAnsi="Lucida Sans Unicode" w:cs="Lucida Sans Unicode"/>
          <w:sz w:val="24"/>
        </w:rPr>
        <w:t>,</w:t>
      </w:r>
      <w:r>
        <w:rPr>
          <w:rFonts w:ascii="Lucida Sans Unicode" w:hAnsi="Lucida Sans Unicode" w:cs="Lucida Sans Unicode"/>
          <w:sz w:val="24"/>
        </w:rPr>
        <w:t xml:space="preserve"> stil</w:t>
      </w:r>
      <w:r w:rsidR="001225C7">
        <w:rPr>
          <w:rFonts w:ascii="Lucida Sans Unicode" w:hAnsi="Lucida Sans Unicode" w:cs="Lucida Sans Unicode"/>
          <w:sz w:val="24"/>
        </w:rPr>
        <w:t>l</w:t>
      </w:r>
      <w:r>
        <w:rPr>
          <w:rFonts w:ascii="Lucida Sans Unicode" w:hAnsi="Lucida Sans Unicode" w:cs="Lucida Sans Unicode"/>
          <w:sz w:val="24"/>
        </w:rPr>
        <w:t xml:space="preserve"> stands and is listed Grade 2.</w:t>
      </w:r>
      <w:r w:rsidR="001225C7">
        <w:rPr>
          <w:rFonts w:ascii="Lucida Sans Unicode" w:hAnsi="Lucida Sans Unicode" w:cs="Lucida Sans Unicode"/>
          <w:sz w:val="24"/>
        </w:rPr>
        <w:t xml:space="preserve">  It is the earliest surviving post war school designed by the LCC.  It contains a number of artworks salvaged from the Festival of Britain.</w:t>
      </w:r>
    </w:p>
    <w:p w:rsidR="00861DCA" w:rsidRDefault="00861DCA" w:rsidP="00F868A7">
      <w:pPr>
        <w:jc w:val="both"/>
        <w:rPr>
          <w:rFonts w:ascii="Lucida Sans Unicode" w:hAnsi="Lucida Sans Unicode" w:cs="Lucida Sans Unicode"/>
          <w:sz w:val="24"/>
        </w:rPr>
      </w:pPr>
    </w:p>
    <w:p w:rsidR="00D50A38" w:rsidRDefault="00F3487F" w:rsidP="00F868A7">
      <w:pPr>
        <w:jc w:val="both"/>
        <w:rPr>
          <w:rFonts w:ascii="Lucida Sans Unicode" w:hAnsi="Lucida Sans Unicode" w:cs="Lucida Sans Unicode"/>
          <w:sz w:val="24"/>
        </w:rPr>
      </w:pPr>
      <w:r>
        <w:rPr>
          <w:rFonts w:ascii="Lucida Sans Unicode" w:hAnsi="Lucida Sans Unicode" w:cs="Lucida Sans Unicode"/>
          <w:sz w:val="24"/>
        </w:rPr>
        <w:t>Additionally there were shops, a library, pub, a noted health centre</w:t>
      </w:r>
      <w:r w:rsidR="00D50A38">
        <w:rPr>
          <w:rFonts w:ascii="Lucida Sans Unicode" w:hAnsi="Lucida Sans Unicode" w:cs="Lucida Sans Unicode"/>
          <w:sz w:val="24"/>
        </w:rPr>
        <w:t xml:space="preserve"> </w:t>
      </w:r>
      <w:r>
        <w:rPr>
          <w:rFonts w:ascii="Lucida Sans Unicode" w:hAnsi="Lucida Sans Unicode" w:cs="Lucida Sans Unicode"/>
          <w:sz w:val="24"/>
        </w:rPr>
        <w:t>(with dental and foot clinics and a specialist child guidance centre)</w:t>
      </w:r>
      <w:r w:rsidR="0017220C">
        <w:rPr>
          <w:rFonts w:ascii="Lucida Sans Unicode" w:hAnsi="Lucida Sans Unicode" w:cs="Lucida Sans Unicode"/>
          <w:sz w:val="24"/>
        </w:rPr>
        <w:t>,</w:t>
      </w:r>
      <w:r>
        <w:rPr>
          <w:rFonts w:ascii="Lucida Sans Unicode" w:hAnsi="Lucida Sans Unicode" w:cs="Lucida Sans Unicode"/>
          <w:sz w:val="24"/>
        </w:rPr>
        <w:t xml:space="preserve"> a community clubhouse and children’s playgrounds.</w:t>
      </w:r>
      <w:r w:rsidR="00861DCA">
        <w:rPr>
          <w:rFonts w:ascii="Lucida Sans Unicode" w:hAnsi="Lucida Sans Unicode" w:cs="Lucida Sans Unicode"/>
          <w:sz w:val="24"/>
        </w:rPr>
        <w:t xml:space="preserve"> The health centre, now called the John Scott health centre, is also listed Grade 2.</w:t>
      </w:r>
    </w:p>
    <w:p w:rsidR="00376619" w:rsidRDefault="00376619" w:rsidP="00F868A7">
      <w:pPr>
        <w:jc w:val="both"/>
        <w:rPr>
          <w:rFonts w:ascii="Lucida Sans Unicode" w:hAnsi="Lucida Sans Unicode" w:cs="Lucida Sans Unicode"/>
          <w:sz w:val="24"/>
        </w:rPr>
      </w:pPr>
    </w:p>
    <w:p w:rsidR="00F3487F" w:rsidRDefault="00376619" w:rsidP="00F868A7">
      <w:pPr>
        <w:jc w:val="both"/>
        <w:rPr>
          <w:rFonts w:ascii="Lucida Sans Unicode" w:hAnsi="Lucida Sans Unicode" w:cs="Lucida Sans Unicode"/>
          <w:sz w:val="24"/>
        </w:rPr>
      </w:pPr>
      <w:r>
        <w:rPr>
          <w:rFonts w:ascii="Lucida Sans Unicode" w:hAnsi="Lucida Sans Unicode" w:cs="Lucida Sans Unicode"/>
          <w:sz w:val="24"/>
        </w:rPr>
        <w:t>The estate had a notably</w:t>
      </w:r>
      <w:r w:rsidR="00F3487F">
        <w:rPr>
          <w:rFonts w:ascii="Lucida Sans Unicode" w:hAnsi="Lucida Sans Unicode" w:cs="Lucida Sans Unicode"/>
          <w:sz w:val="24"/>
        </w:rPr>
        <w:t xml:space="preserve"> low turnover of tenants in the early years</w:t>
      </w:r>
      <w:r w:rsidR="00613827">
        <w:rPr>
          <w:rFonts w:ascii="Lucida Sans Unicode" w:hAnsi="Lucida Sans Unicode" w:cs="Lucida Sans Unicode"/>
          <w:sz w:val="24"/>
        </w:rPr>
        <w:t>.</w:t>
      </w:r>
      <w:r w:rsidR="00F3487F">
        <w:rPr>
          <w:rFonts w:ascii="Lucida Sans Unicode" w:hAnsi="Lucida Sans Unicode" w:cs="Lucida Sans Unicode"/>
          <w:sz w:val="24"/>
        </w:rPr>
        <w:t xml:space="preserve"> </w:t>
      </w:r>
      <w:r>
        <w:rPr>
          <w:rFonts w:ascii="Lucida Sans Unicode" w:hAnsi="Lucida Sans Unicode" w:cs="Lucida Sans Unicode"/>
          <w:sz w:val="24"/>
        </w:rPr>
        <w:t xml:space="preserve">But inevitably </w:t>
      </w:r>
      <w:r w:rsidR="00613827">
        <w:rPr>
          <w:rFonts w:ascii="Lucida Sans Unicode" w:hAnsi="Lucida Sans Unicode" w:cs="Lucida Sans Unicode"/>
          <w:sz w:val="24"/>
        </w:rPr>
        <w:t>sense of community</w:t>
      </w:r>
      <w:r>
        <w:rPr>
          <w:rFonts w:ascii="Lucida Sans Unicode" w:hAnsi="Lucida Sans Unicode" w:cs="Lucida Sans Unicode"/>
          <w:sz w:val="24"/>
        </w:rPr>
        <w:t xml:space="preserve"> dissipated as the first cohort of tenants gradually dispersed and the allocation of social housing shifted increasingly to families who were homeless or in greatest need.</w:t>
      </w:r>
    </w:p>
    <w:p w:rsidR="007C661E" w:rsidRDefault="007C661E" w:rsidP="00F868A7">
      <w:pPr>
        <w:jc w:val="both"/>
        <w:rPr>
          <w:rFonts w:ascii="Lucida Sans Unicode" w:hAnsi="Lucida Sans Unicode" w:cs="Lucida Sans Unicode"/>
          <w:sz w:val="24"/>
        </w:rPr>
      </w:pPr>
    </w:p>
    <w:p w:rsidR="007C661E" w:rsidRDefault="007C661E" w:rsidP="00F868A7">
      <w:pPr>
        <w:jc w:val="both"/>
        <w:rPr>
          <w:rFonts w:ascii="Lucida Sans Unicode" w:hAnsi="Lucida Sans Unicode" w:cs="Lucida Sans Unicode"/>
          <w:b/>
          <w:sz w:val="24"/>
        </w:rPr>
      </w:pPr>
      <w:proofErr w:type="gramStart"/>
      <w:r>
        <w:rPr>
          <w:rFonts w:ascii="Lucida Sans Unicode" w:hAnsi="Lucida Sans Unicode" w:cs="Lucida Sans Unicode"/>
          <w:b/>
          <w:sz w:val="24"/>
        </w:rPr>
        <w:t>Woodberry Park – the Face of the Future?</w:t>
      </w:r>
      <w:proofErr w:type="gramEnd"/>
    </w:p>
    <w:p w:rsidR="007C661E" w:rsidRDefault="007C661E" w:rsidP="00F868A7">
      <w:pPr>
        <w:jc w:val="both"/>
        <w:rPr>
          <w:rFonts w:ascii="Lucida Sans Unicode" w:hAnsi="Lucida Sans Unicode" w:cs="Lucida Sans Unicode"/>
          <w:sz w:val="24"/>
        </w:rPr>
      </w:pPr>
      <w:r>
        <w:rPr>
          <w:rFonts w:ascii="Lucida Sans Unicode" w:hAnsi="Lucida Sans Unicode" w:cs="Lucida Sans Unicode"/>
          <w:sz w:val="24"/>
        </w:rPr>
        <w:t>Which bring us to the new Woodberry Down – re-christened Woodberry Park by its develop</w:t>
      </w:r>
      <w:r w:rsidR="00E92335">
        <w:rPr>
          <w:rFonts w:ascii="Lucida Sans Unicode" w:hAnsi="Lucida Sans Unicode" w:cs="Lucida Sans Unicode"/>
          <w:sz w:val="24"/>
        </w:rPr>
        <w:t>e</w:t>
      </w:r>
      <w:r>
        <w:rPr>
          <w:rFonts w:ascii="Lucida Sans Unicode" w:hAnsi="Lucida Sans Unicode" w:cs="Lucida Sans Unicode"/>
          <w:sz w:val="24"/>
        </w:rPr>
        <w:t xml:space="preserve">rs, Berkeley Homes – and focus of this </w:t>
      </w:r>
      <w:proofErr w:type="gramStart"/>
      <w:r>
        <w:rPr>
          <w:rFonts w:ascii="Lucida Sans Unicode" w:hAnsi="Lucida Sans Unicode" w:cs="Lucida Sans Unicode"/>
          <w:sz w:val="24"/>
        </w:rPr>
        <w:t>walk.</w:t>
      </w:r>
      <w:proofErr w:type="gramEnd"/>
      <w:r w:rsidRPr="007C661E">
        <w:rPr>
          <w:rFonts w:ascii="Lucida Sans Unicode" w:hAnsi="Lucida Sans Unicode" w:cs="Lucida Sans Unicode"/>
          <w:sz w:val="24"/>
        </w:rPr>
        <w:t xml:space="preserve"> </w:t>
      </w:r>
    </w:p>
    <w:p w:rsidR="00D60A19" w:rsidRDefault="00D60A19" w:rsidP="00F868A7">
      <w:pPr>
        <w:jc w:val="both"/>
        <w:rPr>
          <w:rFonts w:ascii="Lucida Sans Unicode" w:hAnsi="Lucida Sans Unicode" w:cs="Lucida Sans Unicode"/>
          <w:sz w:val="24"/>
        </w:rPr>
      </w:pPr>
    </w:p>
    <w:p w:rsidR="009E13AE" w:rsidRDefault="00D60A19" w:rsidP="00F868A7">
      <w:pPr>
        <w:jc w:val="both"/>
        <w:rPr>
          <w:rFonts w:ascii="Lucida Sans Unicode" w:hAnsi="Lucida Sans Unicode" w:cs="Lucida Sans Unicode"/>
          <w:sz w:val="24"/>
        </w:rPr>
      </w:pPr>
      <w:r>
        <w:rPr>
          <w:rFonts w:ascii="Lucida Sans Unicode" w:hAnsi="Lucida Sans Unicode" w:cs="Lucida Sans Unicode"/>
          <w:sz w:val="24"/>
        </w:rPr>
        <w:t xml:space="preserve">The bare facts about this development are summarised in my </w:t>
      </w:r>
      <w:r w:rsidRPr="00D60A19">
        <w:rPr>
          <w:rFonts w:ascii="Lucida Sans Unicode" w:hAnsi="Lucida Sans Unicode" w:cs="Lucida Sans Unicode"/>
          <w:i/>
          <w:sz w:val="24"/>
        </w:rPr>
        <w:t>Spaces</w:t>
      </w:r>
      <w:r>
        <w:rPr>
          <w:rFonts w:ascii="Lucida Sans Unicode" w:hAnsi="Lucida Sans Unicode" w:cs="Lucida Sans Unicode"/>
          <w:sz w:val="24"/>
        </w:rPr>
        <w:t xml:space="preserve"> article. The numbers quoted keep changing but in broad terms about 2,000 social homes are being r</w:t>
      </w:r>
      <w:r w:rsidR="00613827">
        <w:rPr>
          <w:rFonts w:ascii="Lucida Sans Unicode" w:hAnsi="Lucida Sans Unicode" w:cs="Lucida Sans Unicode"/>
          <w:sz w:val="24"/>
        </w:rPr>
        <w:t>eplaced by about 4,600 homes. However,</w:t>
      </w:r>
      <w:r>
        <w:rPr>
          <w:rFonts w:ascii="Lucida Sans Unicode" w:hAnsi="Lucida Sans Unicode" w:cs="Lucida Sans Unicode"/>
          <w:sz w:val="24"/>
        </w:rPr>
        <w:t xml:space="preserve"> this n</w:t>
      </w:r>
      <w:r w:rsidR="009E13AE">
        <w:rPr>
          <w:rFonts w:ascii="Lucida Sans Unicode" w:hAnsi="Lucida Sans Unicode" w:cs="Lucida Sans Unicode"/>
          <w:sz w:val="24"/>
        </w:rPr>
        <w:t>umber is quite likely to rise.  C</w:t>
      </w:r>
      <w:r>
        <w:rPr>
          <w:rFonts w:ascii="Lucida Sans Unicode" w:hAnsi="Lucida Sans Unicode" w:cs="Lucida Sans Unicode"/>
          <w:sz w:val="24"/>
        </w:rPr>
        <w:t xml:space="preserve">onsultation </w:t>
      </w:r>
      <w:r w:rsidR="009E13AE">
        <w:rPr>
          <w:rFonts w:ascii="Lucida Sans Unicode" w:hAnsi="Lucida Sans Unicode" w:cs="Lucida Sans Unicode"/>
          <w:sz w:val="24"/>
        </w:rPr>
        <w:t xml:space="preserve">is taking place on revisions to the Woodberry </w:t>
      </w:r>
      <w:proofErr w:type="gramStart"/>
      <w:r w:rsidR="009E13AE">
        <w:rPr>
          <w:rFonts w:ascii="Lucida Sans Unicode" w:hAnsi="Lucida Sans Unicode" w:cs="Lucida Sans Unicode"/>
          <w:sz w:val="24"/>
        </w:rPr>
        <w:t>Down</w:t>
      </w:r>
      <w:proofErr w:type="gramEnd"/>
      <w:r w:rsidR="009E13AE">
        <w:rPr>
          <w:rFonts w:ascii="Lucida Sans Unicode" w:hAnsi="Lucida Sans Unicode" w:cs="Lucida Sans Unicode"/>
          <w:sz w:val="24"/>
        </w:rPr>
        <w:t xml:space="preserve"> Masterplan and the developers, Berkeley Homes, have expressed a desire for higher densities (which will inevitably mean </w:t>
      </w:r>
      <w:r w:rsidR="00507777">
        <w:rPr>
          <w:rFonts w:ascii="Lucida Sans Unicode" w:hAnsi="Lucida Sans Unicode" w:cs="Lucida Sans Unicode"/>
          <w:sz w:val="24"/>
        </w:rPr>
        <w:t>some</w:t>
      </w:r>
      <w:r w:rsidR="009E13AE">
        <w:rPr>
          <w:rFonts w:ascii="Lucida Sans Unicode" w:hAnsi="Lucida Sans Unicode" w:cs="Lucida Sans Unicode"/>
          <w:sz w:val="24"/>
        </w:rPr>
        <w:t xml:space="preserve"> lowering of design standards).</w:t>
      </w:r>
    </w:p>
    <w:p w:rsidR="009E13AE" w:rsidRDefault="009E13AE" w:rsidP="00F868A7">
      <w:pPr>
        <w:jc w:val="both"/>
        <w:rPr>
          <w:rFonts w:ascii="Lucida Sans Unicode" w:hAnsi="Lucida Sans Unicode" w:cs="Lucida Sans Unicode"/>
          <w:sz w:val="24"/>
        </w:rPr>
      </w:pPr>
    </w:p>
    <w:p w:rsidR="009E13AE" w:rsidRDefault="006C4039" w:rsidP="00F868A7">
      <w:pPr>
        <w:jc w:val="both"/>
        <w:rPr>
          <w:rFonts w:ascii="Lucida Sans Unicode" w:hAnsi="Lucida Sans Unicode" w:cs="Lucida Sans Unicode"/>
          <w:sz w:val="24"/>
        </w:rPr>
      </w:pPr>
      <w:r>
        <w:rPr>
          <w:rFonts w:ascii="Lucida Sans Unicode" w:hAnsi="Lucida Sans Unicode" w:cs="Lucida Sans Unicode"/>
          <w:sz w:val="24"/>
        </w:rPr>
        <w:t>S</w:t>
      </w:r>
      <w:r w:rsidR="009E13AE">
        <w:rPr>
          <w:rFonts w:ascii="Lucida Sans Unicode" w:hAnsi="Lucida Sans Unicode" w:cs="Lucida Sans Unicode"/>
          <w:sz w:val="24"/>
        </w:rPr>
        <w:t>ocial housing units a</w:t>
      </w:r>
      <w:r w:rsidR="00AC7C8D">
        <w:rPr>
          <w:rFonts w:ascii="Lucida Sans Unicode" w:hAnsi="Lucida Sans Unicode" w:cs="Lucida Sans Unicode"/>
          <w:sz w:val="24"/>
        </w:rPr>
        <w:t>re</w:t>
      </w:r>
      <w:r w:rsidR="009E13AE">
        <w:rPr>
          <w:rFonts w:ascii="Lucida Sans Unicode" w:hAnsi="Lucida Sans Unicode" w:cs="Lucida Sans Unicode"/>
          <w:sz w:val="24"/>
        </w:rPr>
        <w:t xml:space="preserve"> being replaced one for one – a programme of rolling decant with all displaced tenants eligible for a home in the new scheme.  Social housing will reduce from 100% to just over 40% in the new scheme.</w:t>
      </w:r>
    </w:p>
    <w:p w:rsidR="009E13AE" w:rsidRDefault="009E13AE" w:rsidP="00F868A7">
      <w:pPr>
        <w:jc w:val="both"/>
        <w:rPr>
          <w:rFonts w:ascii="Lucida Sans Unicode" w:hAnsi="Lucida Sans Unicode" w:cs="Lucida Sans Unicode"/>
          <w:sz w:val="24"/>
        </w:rPr>
      </w:pPr>
    </w:p>
    <w:p w:rsidR="009E13AE" w:rsidRDefault="009E13AE" w:rsidP="00F868A7">
      <w:pPr>
        <w:jc w:val="both"/>
        <w:rPr>
          <w:rFonts w:ascii="Lucida Sans Unicode" w:hAnsi="Lucida Sans Unicode" w:cs="Lucida Sans Unicode"/>
          <w:sz w:val="24"/>
        </w:rPr>
      </w:pPr>
      <w:r>
        <w:rPr>
          <w:rFonts w:ascii="Lucida Sans Unicode" w:hAnsi="Lucida Sans Unicode" w:cs="Lucida Sans Unicode"/>
          <w:sz w:val="24"/>
        </w:rPr>
        <w:t>The development will take place over more than 20 years extending till about 2030.  The first phases are being concentrated on the frontages to the West and East Reservoirs – there being a</w:t>
      </w:r>
      <w:r w:rsidR="001225C7">
        <w:rPr>
          <w:rFonts w:ascii="Lucida Sans Unicode" w:hAnsi="Lucida Sans Unicode" w:cs="Lucida Sans Unicode"/>
          <w:sz w:val="24"/>
        </w:rPr>
        <w:t>n</w:t>
      </w:r>
      <w:r>
        <w:rPr>
          <w:rFonts w:ascii="Lucida Sans Unicode" w:hAnsi="Lucida Sans Unicode" w:cs="Lucida Sans Unicode"/>
          <w:sz w:val="24"/>
        </w:rPr>
        <w:t xml:space="preserve"> understandable intention to create the signature of the development (and the selling price point of homes) by reference to the high environmental and design standards of the first phases.</w:t>
      </w:r>
      <w:r w:rsidR="001225C7">
        <w:rPr>
          <w:rFonts w:ascii="Lucida Sans Unicode" w:hAnsi="Lucida Sans Unicode" w:cs="Lucida Sans Unicode"/>
          <w:sz w:val="24"/>
        </w:rPr>
        <w:t xml:space="preserve">  To date 441 existing properties have been demolished and 854 houses have been completed, made up </w:t>
      </w:r>
      <w:r w:rsidR="006C4039">
        <w:rPr>
          <w:rFonts w:ascii="Lucida Sans Unicode" w:hAnsi="Lucida Sans Unicode" w:cs="Lucida Sans Unicode"/>
          <w:sz w:val="24"/>
        </w:rPr>
        <w:t>of 421 social rented, 153 shared</w:t>
      </w:r>
      <w:r w:rsidR="001225C7">
        <w:rPr>
          <w:rFonts w:ascii="Lucida Sans Unicode" w:hAnsi="Lucida Sans Unicode" w:cs="Lucida Sans Unicode"/>
          <w:sz w:val="24"/>
        </w:rPr>
        <w:t xml:space="preserve"> ownership and 298 homes for sale.</w:t>
      </w:r>
    </w:p>
    <w:p w:rsidR="00E92335" w:rsidRDefault="00E92335" w:rsidP="00F868A7">
      <w:pPr>
        <w:jc w:val="both"/>
        <w:rPr>
          <w:rFonts w:ascii="Lucida Sans Unicode" w:hAnsi="Lucida Sans Unicode" w:cs="Lucida Sans Unicode"/>
          <w:sz w:val="24"/>
        </w:rPr>
      </w:pPr>
    </w:p>
    <w:p w:rsidR="00E92335" w:rsidRDefault="00E92335" w:rsidP="00F868A7">
      <w:pPr>
        <w:jc w:val="both"/>
        <w:rPr>
          <w:rFonts w:ascii="Lucida Sans Unicode" w:hAnsi="Lucida Sans Unicode" w:cs="Lucida Sans Unicode"/>
          <w:sz w:val="24"/>
        </w:rPr>
      </w:pPr>
      <w:r>
        <w:rPr>
          <w:rFonts w:ascii="Lucida Sans Unicode" w:hAnsi="Lucida Sans Unicode" w:cs="Lucida Sans Unicode"/>
          <w:sz w:val="24"/>
        </w:rPr>
        <w:t>There are sharply divided opinions about this</w:t>
      </w:r>
      <w:r w:rsidR="00A9161C">
        <w:rPr>
          <w:rFonts w:ascii="Lucida Sans Unicode" w:hAnsi="Lucida Sans Unicode" w:cs="Lucida Sans Unicode"/>
          <w:sz w:val="24"/>
        </w:rPr>
        <w:t xml:space="preserve"> project</w:t>
      </w:r>
      <w:r>
        <w:rPr>
          <w:rFonts w:ascii="Lucida Sans Unicode" w:hAnsi="Lucida Sans Unicode" w:cs="Lucida Sans Unicode"/>
          <w:sz w:val="24"/>
        </w:rPr>
        <w:t xml:space="preserve"> with many postings on the internet to the effect that the new Woodberry Down is an unnecessary destruction of a working class community, a plot to gentrify the area</w:t>
      </w:r>
      <w:r w:rsidR="00A9161C">
        <w:rPr>
          <w:rFonts w:ascii="Lucida Sans Unicode" w:hAnsi="Lucida Sans Unicode" w:cs="Lucida Sans Unicode"/>
          <w:sz w:val="24"/>
        </w:rPr>
        <w:t>,</w:t>
      </w:r>
      <w:r>
        <w:rPr>
          <w:rFonts w:ascii="Lucida Sans Unicode" w:hAnsi="Lucida Sans Unicode" w:cs="Lucida Sans Unicode"/>
          <w:sz w:val="24"/>
        </w:rPr>
        <w:t xml:space="preserve"> and as </w:t>
      </w:r>
      <w:r>
        <w:rPr>
          <w:rFonts w:ascii="Lucida Sans Unicode" w:hAnsi="Lucida Sans Unicode" w:cs="Lucida Sans Unicode"/>
          <w:sz w:val="24"/>
        </w:rPr>
        <w:lastRenderedPageBreak/>
        <w:t xml:space="preserve">clear a piece of social engineering as Herbert Morrison’s scheme in the 1930s.  It is not absolutely necessary to take one or other </w:t>
      </w:r>
      <w:r w:rsidR="00D60A19">
        <w:rPr>
          <w:rFonts w:ascii="Lucida Sans Unicode" w:hAnsi="Lucida Sans Unicode" w:cs="Lucida Sans Unicode"/>
          <w:sz w:val="24"/>
        </w:rPr>
        <w:t>side</w:t>
      </w:r>
      <w:r>
        <w:rPr>
          <w:rFonts w:ascii="Lucida Sans Unicode" w:hAnsi="Lucida Sans Unicode" w:cs="Lucida Sans Unicode"/>
          <w:sz w:val="24"/>
        </w:rPr>
        <w:t xml:space="preserve"> in this debate – both have some points!  </w:t>
      </w:r>
    </w:p>
    <w:p w:rsidR="00D60A19" w:rsidRDefault="00D60A19" w:rsidP="00F868A7">
      <w:pPr>
        <w:jc w:val="both"/>
        <w:rPr>
          <w:rFonts w:ascii="Lucida Sans Unicode" w:hAnsi="Lucida Sans Unicode" w:cs="Lucida Sans Unicode"/>
          <w:sz w:val="24"/>
        </w:rPr>
      </w:pPr>
    </w:p>
    <w:p w:rsidR="00E92335" w:rsidRDefault="00E92335" w:rsidP="00F868A7">
      <w:pPr>
        <w:jc w:val="both"/>
        <w:rPr>
          <w:rFonts w:ascii="Lucida Sans Unicode" w:hAnsi="Lucida Sans Unicode" w:cs="Lucida Sans Unicode"/>
          <w:sz w:val="24"/>
        </w:rPr>
      </w:pPr>
      <w:proofErr w:type="gramStart"/>
      <w:r w:rsidRPr="00E92335">
        <w:rPr>
          <w:rFonts w:ascii="Lucida Sans Unicode" w:hAnsi="Lucida Sans Unicode" w:cs="Lucida Sans Unicode"/>
          <w:b/>
          <w:i/>
          <w:sz w:val="24"/>
        </w:rPr>
        <w:t>Beyond Economic Repair?</w:t>
      </w:r>
      <w:proofErr w:type="gramEnd"/>
      <w:r>
        <w:rPr>
          <w:rFonts w:ascii="Lucida Sans Unicode" w:hAnsi="Lucida Sans Unicode" w:cs="Lucida Sans Unicode"/>
          <w:sz w:val="24"/>
        </w:rPr>
        <w:t xml:space="preserve"> </w:t>
      </w:r>
    </w:p>
    <w:p w:rsidR="00E92335" w:rsidRDefault="001225C7" w:rsidP="00F868A7">
      <w:pPr>
        <w:jc w:val="both"/>
        <w:rPr>
          <w:rFonts w:ascii="Lucida Sans Unicode" w:hAnsi="Lucida Sans Unicode" w:cs="Lucida Sans Unicode"/>
          <w:sz w:val="24"/>
        </w:rPr>
      </w:pPr>
      <w:r>
        <w:rPr>
          <w:rFonts w:ascii="Lucida Sans Unicode" w:hAnsi="Lucida Sans Unicode" w:cs="Lucida Sans Unicode"/>
          <w:sz w:val="24"/>
        </w:rPr>
        <w:t>A</w:t>
      </w:r>
      <w:r w:rsidR="006C4039">
        <w:rPr>
          <w:rFonts w:ascii="Lucida Sans Unicode" w:hAnsi="Lucida Sans Unicode" w:cs="Lucida Sans Unicode"/>
          <w:sz w:val="24"/>
        </w:rPr>
        <w:t xml:space="preserve"> </w:t>
      </w:r>
      <w:r>
        <w:rPr>
          <w:rFonts w:ascii="Lucida Sans Unicode" w:hAnsi="Lucida Sans Unicode" w:cs="Lucida Sans Unicode"/>
          <w:sz w:val="24"/>
        </w:rPr>
        <w:t xml:space="preserve">report commissioned by Hackney Council </w:t>
      </w:r>
      <w:r w:rsidR="006C4039">
        <w:rPr>
          <w:rFonts w:ascii="Lucida Sans Unicode" w:hAnsi="Lucida Sans Unicode" w:cs="Lucida Sans Unicode"/>
          <w:sz w:val="24"/>
        </w:rPr>
        <w:t xml:space="preserve">in 2002 </w:t>
      </w:r>
      <w:r>
        <w:rPr>
          <w:rFonts w:ascii="Lucida Sans Unicode" w:hAnsi="Lucida Sans Unicode" w:cs="Lucida Sans Unicode"/>
          <w:sz w:val="24"/>
        </w:rPr>
        <w:t>conclude</w:t>
      </w:r>
      <w:r w:rsidR="006C4039">
        <w:rPr>
          <w:rFonts w:ascii="Lucida Sans Unicode" w:hAnsi="Lucida Sans Unicode" w:cs="Lucida Sans Unicode"/>
          <w:sz w:val="24"/>
        </w:rPr>
        <w:t>d that the majority of the blocks in the old estate were beyond</w:t>
      </w:r>
      <w:r>
        <w:rPr>
          <w:rFonts w:ascii="Lucida Sans Unicode" w:hAnsi="Lucida Sans Unicode" w:cs="Lucida Sans Unicode"/>
          <w:sz w:val="24"/>
        </w:rPr>
        <w:t xml:space="preserve"> economic repa</w:t>
      </w:r>
      <w:r w:rsidR="006C4039">
        <w:rPr>
          <w:rFonts w:ascii="Lucida Sans Unicode" w:hAnsi="Lucida Sans Unicode" w:cs="Lucida Sans Unicode"/>
          <w:sz w:val="24"/>
        </w:rPr>
        <w:t>ir due to, inter alia, disrepair of the drainage system;</w:t>
      </w:r>
      <w:r>
        <w:rPr>
          <w:rFonts w:ascii="Lucida Sans Unicode" w:hAnsi="Lucida Sans Unicode" w:cs="Lucida Sans Unicode"/>
          <w:sz w:val="24"/>
        </w:rPr>
        <w:t xml:space="preserve"> ground movement</w:t>
      </w:r>
      <w:r w:rsidR="006C4039">
        <w:rPr>
          <w:rFonts w:ascii="Lucida Sans Unicode" w:hAnsi="Lucida Sans Unicode" w:cs="Lucida Sans Unicode"/>
          <w:sz w:val="24"/>
        </w:rPr>
        <w:t xml:space="preserve"> and subsidence;</w:t>
      </w:r>
      <w:r>
        <w:rPr>
          <w:rFonts w:ascii="Lucida Sans Unicode" w:hAnsi="Lucida Sans Unicode" w:cs="Lucida Sans Unicode"/>
          <w:sz w:val="24"/>
        </w:rPr>
        <w:t xml:space="preserve"> </w:t>
      </w:r>
      <w:r w:rsidR="006C4039">
        <w:rPr>
          <w:rFonts w:ascii="Lucida Sans Unicode" w:hAnsi="Lucida Sans Unicode" w:cs="Lucida Sans Unicode"/>
          <w:sz w:val="24"/>
        </w:rPr>
        <w:t>widespread presence of a</w:t>
      </w:r>
      <w:r>
        <w:rPr>
          <w:rFonts w:ascii="Lucida Sans Unicode" w:hAnsi="Lucida Sans Unicode" w:cs="Lucida Sans Unicode"/>
          <w:sz w:val="24"/>
        </w:rPr>
        <w:t>sbesto</w:t>
      </w:r>
      <w:r w:rsidR="006C4039">
        <w:rPr>
          <w:rFonts w:ascii="Lucida Sans Unicode" w:hAnsi="Lucida Sans Unicode" w:cs="Lucida Sans Unicode"/>
          <w:sz w:val="24"/>
        </w:rPr>
        <w:t>s; the poor condition of many</w:t>
      </w:r>
      <w:r>
        <w:rPr>
          <w:rFonts w:ascii="Lucida Sans Unicode" w:hAnsi="Lucida Sans Unicode" w:cs="Lucida Sans Unicode"/>
          <w:sz w:val="24"/>
        </w:rPr>
        <w:t xml:space="preserve"> balconies and the poor thermal performance of the metal windows.</w:t>
      </w:r>
      <w:r w:rsidR="006C4039">
        <w:rPr>
          <w:rFonts w:ascii="Lucida Sans Unicode" w:hAnsi="Lucida Sans Unicode" w:cs="Lucida Sans Unicode"/>
          <w:sz w:val="24"/>
        </w:rPr>
        <w:t xml:space="preserve"> These conclusions have been questioned by critics of the redevelopment scheme.</w:t>
      </w:r>
    </w:p>
    <w:p w:rsidR="001225C7" w:rsidRDefault="001225C7">
      <w:pPr>
        <w:rPr>
          <w:rFonts w:ascii="Lucida Sans Unicode" w:hAnsi="Lucida Sans Unicode" w:cs="Lucida Sans Unicode"/>
          <w:sz w:val="24"/>
        </w:rPr>
      </w:pPr>
    </w:p>
    <w:p w:rsidR="00523EDD" w:rsidRDefault="00523EDD" w:rsidP="00F868A7">
      <w:pPr>
        <w:jc w:val="both"/>
        <w:rPr>
          <w:rFonts w:ascii="Lucida Sans Unicode" w:hAnsi="Lucida Sans Unicode" w:cs="Lucida Sans Unicode"/>
          <w:b/>
          <w:i/>
          <w:sz w:val="24"/>
        </w:rPr>
      </w:pPr>
      <w:r>
        <w:rPr>
          <w:rFonts w:ascii="Lucida Sans Unicode" w:hAnsi="Lucida Sans Unicode" w:cs="Lucida Sans Unicode"/>
          <w:b/>
          <w:i/>
          <w:sz w:val="24"/>
        </w:rPr>
        <w:t>Planned Gentrification</w:t>
      </w:r>
      <w:r w:rsidR="00613827">
        <w:rPr>
          <w:rFonts w:ascii="Lucida Sans Unicode" w:hAnsi="Lucida Sans Unicode" w:cs="Lucida Sans Unicode"/>
          <w:b/>
          <w:i/>
          <w:sz w:val="24"/>
        </w:rPr>
        <w:t>?</w:t>
      </w:r>
    </w:p>
    <w:p w:rsidR="00523EDD" w:rsidRDefault="00523EDD" w:rsidP="00F868A7">
      <w:pPr>
        <w:jc w:val="both"/>
        <w:rPr>
          <w:rFonts w:ascii="Lucida Sans Unicode" w:hAnsi="Lucida Sans Unicode" w:cs="Lucida Sans Unicode"/>
          <w:sz w:val="24"/>
        </w:rPr>
      </w:pPr>
      <w:r w:rsidRPr="00523EDD">
        <w:rPr>
          <w:rFonts w:ascii="Lucida Sans Unicode" w:hAnsi="Lucida Sans Unicode" w:cs="Lucida Sans Unicode"/>
          <w:sz w:val="24"/>
        </w:rPr>
        <w:t>Both sides</w:t>
      </w:r>
      <w:r>
        <w:rPr>
          <w:rFonts w:ascii="Lucida Sans Unicode" w:hAnsi="Lucida Sans Unicode" w:cs="Lucida Sans Unicode"/>
          <w:sz w:val="24"/>
        </w:rPr>
        <w:t xml:space="preserve"> have solid arguments on this point.  Hackney Council can fairly argue that a mixed scheme was the only way to finance development; that no one currently living in Woodberry Down is being forced out; that exceptional measures have been taken to involve the existing community in the redevelopment scheme and that – finally – the new scheme provides better public facilities – and notably a new comprehensive school (the old Woodberry Down secondary school closed in 1981) than what went before.  Critics will argue that – be that as it may – the decision to redevelop clearly will result (and possibly is intended to result) in the area </w:t>
      </w:r>
      <w:r w:rsidR="00507777">
        <w:rPr>
          <w:rFonts w:ascii="Lucida Sans Unicode" w:hAnsi="Lucida Sans Unicode" w:cs="Lucida Sans Unicode"/>
          <w:sz w:val="24"/>
        </w:rPr>
        <w:t>being dominated by</w:t>
      </w:r>
      <w:r>
        <w:rPr>
          <w:rFonts w:ascii="Lucida Sans Unicode" w:hAnsi="Lucida Sans Unicode" w:cs="Lucida Sans Unicode"/>
          <w:sz w:val="24"/>
        </w:rPr>
        <w:t xml:space="preserve"> the incoming </w:t>
      </w:r>
      <w:r w:rsidR="00A9161C">
        <w:rPr>
          <w:rFonts w:ascii="Lucida Sans Unicode" w:hAnsi="Lucida Sans Unicode" w:cs="Lucida Sans Unicode"/>
          <w:sz w:val="24"/>
        </w:rPr>
        <w:t xml:space="preserve">property-owning </w:t>
      </w:r>
      <w:r>
        <w:rPr>
          <w:rFonts w:ascii="Lucida Sans Unicode" w:hAnsi="Lucida Sans Unicode" w:cs="Lucida Sans Unicode"/>
          <w:sz w:val="24"/>
        </w:rPr>
        <w:t>middle classes – a demographic which the present leadership of Hackney Council is keen to embrace.</w:t>
      </w:r>
    </w:p>
    <w:p w:rsidR="008B1D9D" w:rsidRDefault="008B1D9D" w:rsidP="00F868A7">
      <w:pPr>
        <w:jc w:val="both"/>
        <w:rPr>
          <w:rFonts w:ascii="Lucida Sans Unicode" w:hAnsi="Lucida Sans Unicode" w:cs="Lucida Sans Unicode"/>
          <w:sz w:val="24"/>
        </w:rPr>
      </w:pPr>
    </w:p>
    <w:p w:rsidR="008B1D9D" w:rsidRDefault="008B1D9D" w:rsidP="00F868A7">
      <w:pPr>
        <w:jc w:val="both"/>
        <w:rPr>
          <w:rFonts w:ascii="Lucida Sans Unicode" w:hAnsi="Lucida Sans Unicode" w:cs="Lucida Sans Unicode"/>
          <w:b/>
          <w:i/>
          <w:sz w:val="24"/>
        </w:rPr>
      </w:pPr>
      <w:r>
        <w:rPr>
          <w:rFonts w:ascii="Lucida Sans Unicode" w:hAnsi="Lucida Sans Unicode" w:cs="Lucida Sans Unicode"/>
          <w:b/>
          <w:i/>
          <w:sz w:val="24"/>
        </w:rPr>
        <w:t>Gain is the name of the Game</w:t>
      </w:r>
    </w:p>
    <w:p w:rsidR="00AC7C8D" w:rsidRDefault="00A9161C" w:rsidP="00F868A7">
      <w:pPr>
        <w:jc w:val="both"/>
        <w:rPr>
          <w:rFonts w:ascii="Lucida Sans Unicode" w:hAnsi="Lucida Sans Unicode" w:cs="Lucida Sans Unicode"/>
          <w:sz w:val="24"/>
        </w:rPr>
      </w:pPr>
      <w:r>
        <w:rPr>
          <w:rFonts w:ascii="Lucida Sans Unicode" w:hAnsi="Lucida Sans Unicode" w:cs="Lucida Sans Unicode"/>
          <w:sz w:val="24"/>
        </w:rPr>
        <w:t>Make no mistake -</w:t>
      </w:r>
      <w:r w:rsidR="00AC7C8D">
        <w:rPr>
          <w:rFonts w:ascii="Lucida Sans Unicode" w:hAnsi="Lucida Sans Unicode" w:cs="Lucida Sans Unicode"/>
          <w:sz w:val="24"/>
        </w:rPr>
        <w:t xml:space="preserve"> housing gain is back at the centre of the agenda.  London is expected to have 1¼</w:t>
      </w:r>
      <w:r w:rsidR="00861DCA">
        <w:rPr>
          <w:rFonts w:ascii="Lucida Sans Unicode" w:hAnsi="Lucida Sans Unicode" w:cs="Lucida Sans Unicode"/>
          <w:sz w:val="24"/>
        </w:rPr>
        <w:t xml:space="preserve"> million</w:t>
      </w:r>
      <w:r w:rsidR="00AC7C8D">
        <w:rPr>
          <w:rFonts w:ascii="Lucida Sans Unicode" w:hAnsi="Lucida Sans Unicode" w:cs="Lucida Sans Unicode"/>
          <w:sz w:val="24"/>
        </w:rPr>
        <w:t xml:space="preserve"> more inhabitants by 2030 and recent population statistics suggest that even this may be an underestimate.  The </w:t>
      </w:r>
      <w:r w:rsidR="006C4039">
        <w:rPr>
          <w:rFonts w:ascii="Lucida Sans Unicode" w:hAnsi="Lucida Sans Unicode" w:cs="Lucida Sans Unicode"/>
          <w:sz w:val="24"/>
        </w:rPr>
        <w:t>London Plan set statutory</w:t>
      </w:r>
      <w:r w:rsidR="00AC7C8D">
        <w:rPr>
          <w:rFonts w:ascii="Lucida Sans Unicode" w:hAnsi="Lucida Sans Unicode" w:cs="Lucida Sans Unicode"/>
          <w:sz w:val="24"/>
        </w:rPr>
        <w:t xml:space="preserve"> targets for every London Borough.  Hackney’s current target is </w:t>
      </w:r>
      <w:r w:rsidR="00613827">
        <w:rPr>
          <w:rFonts w:ascii="Lucida Sans Unicode" w:hAnsi="Lucida Sans Unicode" w:cs="Lucida Sans Unicode"/>
          <w:sz w:val="24"/>
        </w:rPr>
        <w:t>1085</w:t>
      </w:r>
      <w:r w:rsidR="00AC7C8D">
        <w:rPr>
          <w:rFonts w:ascii="Lucida Sans Unicode" w:hAnsi="Lucida Sans Unicode" w:cs="Lucida Sans Unicode"/>
          <w:sz w:val="24"/>
        </w:rPr>
        <w:t xml:space="preserve"> houses per annum and this target is </w:t>
      </w:r>
      <w:r w:rsidR="002D1166">
        <w:rPr>
          <w:rFonts w:ascii="Lucida Sans Unicode" w:hAnsi="Lucida Sans Unicode" w:cs="Lucida Sans Unicode"/>
          <w:sz w:val="24"/>
        </w:rPr>
        <w:t>sure to be raised</w:t>
      </w:r>
      <w:r w:rsidR="00AC7C8D">
        <w:rPr>
          <w:rFonts w:ascii="Lucida Sans Unicode" w:hAnsi="Lucida Sans Unicode" w:cs="Lucida Sans Unicode"/>
          <w:sz w:val="24"/>
        </w:rPr>
        <w:t xml:space="preserve">.  Hackney is keen to be seen as a “can do” borough that equals or exceeds its target and for some audiences parades Woodberry Down as an exemplar of a private/public partnership which delivers a sizeable housing gain </w:t>
      </w:r>
      <w:r w:rsidR="00507777">
        <w:rPr>
          <w:rFonts w:ascii="Lucida Sans Unicode" w:hAnsi="Lucida Sans Unicode" w:cs="Lucida Sans Unicode"/>
          <w:sz w:val="24"/>
        </w:rPr>
        <w:t>whilst replacing</w:t>
      </w:r>
      <w:r w:rsidR="00AC7C8D">
        <w:rPr>
          <w:rFonts w:ascii="Lucida Sans Unicode" w:hAnsi="Lucida Sans Unicode" w:cs="Lucida Sans Unicode"/>
          <w:sz w:val="24"/>
        </w:rPr>
        <w:t xml:space="preserve"> social housing at (it is said) the end of its economic life.   </w:t>
      </w:r>
      <w:r w:rsidR="00DC17CA">
        <w:rPr>
          <w:rFonts w:ascii="Lucida Sans Unicode" w:hAnsi="Lucida Sans Unicode" w:cs="Lucida Sans Unicode"/>
          <w:sz w:val="24"/>
        </w:rPr>
        <w:t xml:space="preserve"> </w:t>
      </w:r>
    </w:p>
    <w:p w:rsidR="00DC17CA" w:rsidRDefault="00DC17CA" w:rsidP="00F868A7">
      <w:pPr>
        <w:jc w:val="both"/>
        <w:rPr>
          <w:rFonts w:ascii="Lucida Sans Unicode" w:hAnsi="Lucida Sans Unicode" w:cs="Lucida Sans Unicode"/>
          <w:sz w:val="24"/>
        </w:rPr>
      </w:pPr>
    </w:p>
    <w:p w:rsidR="00DC17CA" w:rsidRPr="00613827" w:rsidRDefault="00DC17CA" w:rsidP="00F868A7">
      <w:pPr>
        <w:jc w:val="both"/>
        <w:rPr>
          <w:rFonts w:ascii="Lucida Sans Unicode" w:hAnsi="Lucida Sans Unicode" w:cs="Lucida Sans Unicode"/>
          <w:b/>
          <w:i/>
          <w:sz w:val="24"/>
        </w:rPr>
      </w:pPr>
      <w:r w:rsidRPr="00613827">
        <w:rPr>
          <w:rFonts w:ascii="Lucida Sans Unicode" w:hAnsi="Lucida Sans Unicode" w:cs="Lucida Sans Unicode"/>
          <w:b/>
          <w:i/>
          <w:sz w:val="24"/>
        </w:rPr>
        <w:t>A sense of community</w:t>
      </w:r>
    </w:p>
    <w:p w:rsidR="00DC17CA" w:rsidRDefault="00DC17CA" w:rsidP="00F868A7">
      <w:pPr>
        <w:jc w:val="both"/>
        <w:rPr>
          <w:rFonts w:ascii="Lucida Sans Unicode" w:hAnsi="Lucida Sans Unicode" w:cs="Lucida Sans Unicode"/>
          <w:sz w:val="24"/>
        </w:rPr>
      </w:pPr>
      <w:r>
        <w:rPr>
          <w:rFonts w:ascii="Lucida Sans Unicode" w:hAnsi="Lucida Sans Unicode" w:cs="Lucida Sans Unicode"/>
          <w:sz w:val="24"/>
        </w:rPr>
        <w:t>The Woodberry Down development goes as far as anyo</w:t>
      </w:r>
      <w:r w:rsidR="002D1166">
        <w:rPr>
          <w:rFonts w:ascii="Lucida Sans Unicode" w:hAnsi="Lucida Sans Unicode" w:cs="Lucida Sans Unicode"/>
          <w:sz w:val="24"/>
        </w:rPr>
        <w:t>ne could reasonably</w:t>
      </w:r>
      <w:r w:rsidR="00507777">
        <w:rPr>
          <w:rFonts w:ascii="Lucida Sans Unicode" w:hAnsi="Lucida Sans Unicode" w:cs="Lucida Sans Unicode"/>
          <w:sz w:val="24"/>
        </w:rPr>
        <w:t xml:space="preserve"> hope, in these straitened times,</w:t>
      </w:r>
      <w:r>
        <w:rPr>
          <w:rFonts w:ascii="Lucida Sans Unicode" w:hAnsi="Lucida Sans Unicode" w:cs="Lucida Sans Unicode"/>
          <w:sz w:val="24"/>
        </w:rPr>
        <w:t xml:space="preserve"> to </w:t>
      </w:r>
      <w:r w:rsidR="00507777">
        <w:rPr>
          <w:rFonts w:ascii="Lucida Sans Unicode" w:hAnsi="Lucida Sans Unicode" w:cs="Lucida Sans Unicode"/>
          <w:sz w:val="24"/>
        </w:rPr>
        <w:t>seek to create</w:t>
      </w:r>
      <w:r>
        <w:rPr>
          <w:rFonts w:ascii="Lucida Sans Unicode" w:hAnsi="Lucida Sans Unicode" w:cs="Lucida Sans Unicode"/>
          <w:sz w:val="24"/>
        </w:rPr>
        <w:t xml:space="preserve"> a community and not just </w:t>
      </w:r>
      <w:r>
        <w:rPr>
          <w:rFonts w:ascii="Lucida Sans Unicode" w:hAnsi="Lucida Sans Unicode" w:cs="Lucida Sans Unicode"/>
          <w:sz w:val="24"/>
        </w:rPr>
        <w:lastRenderedPageBreak/>
        <w:t xml:space="preserve">hutches to file away office workers at night (compare and contrast the dreadful “Hale Village” in Tottenham Hale).  Our walk incorporates </w:t>
      </w:r>
      <w:r w:rsidR="00507777">
        <w:rPr>
          <w:rFonts w:ascii="Lucida Sans Unicode" w:hAnsi="Lucida Sans Unicode" w:cs="Lucida Sans Unicode"/>
          <w:sz w:val="24"/>
        </w:rPr>
        <w:t xml:space="preserve">the commendable </w:t>
      </w:r>
      <w:bookmarkStart w:id="0" w:name="OLE_LINK1"/>
      <w:bookmarkStart w:id="1" w:name="OLE_LINK2"/>
      <w:r w:rsidR="00507777">
        <w:rPr>
          <w:rFonts w:ascii="Lucida Sans Unicode" w:hAnsi="Lucida Sans Unicode" w:cs="Lucida Sans Unicode"/>
          <w:sz w:val="24"/>
        </w:rPr>
        <w:t xml:space="preserve">Robin Redmond </w:t>
      </w:r>
      <w:bookmarkEnd w:id="0"/>
      <w:bookmarkEnd w:id="1"/>
      <w:r w:rsidR="00507777">
        <w:rPr>
          <w:rFonts w:ascii="Lucida Sans Unicode" w:hAnsi="Lucida Sans Unicode" w:cs="Lucida Sans Unicode"/>
          <w:sz w:val="24"/>
        </w:rPr>
        <w:t>Community C</w:t>
      </w:r>
      <w:r>
        <w:rPr>
          <w:rFonts w:ascii="Lucida Sans Unicode" w:hAnsi="Lucida Sans Unicode" w:cs="Lucida Sans Unicode"/>
          <w:sz w:val="24"/>
        </w:rPr>
        <w:t>entre and the new Skinners Academy.  The design of the estate incorporates shops, play</w:t>
      </w:r>
      <w:r w:rsidR="00507777">
        <w:rPr>
          <w:rFonts w:ascii="Lucida Sans Unicode" w:hAnsi="Lucida Sans Unicode" w:cs="Lucida Sans Unicode"/>
          <w:sz w:val="24"/>
        </w:rPr>
        <w:t xml:space="preserve"> </w:t>
      </w:r>
      <w:r>
        <w:rPr>
          <w:rFonts w:ascii="Lucida Sans Unicode" w:hAnsi="Lucida Sans Unicode" w:cs="Lucida Sans Unicode"/>
          <w:sz w:val="24"/>
        </w:rPr>
        <w:t xml:space="preserve">space, streets for people, waterside areas to linger and congregate.  This is all work in progress and the outcome is hard to predict – Woodberry Down is </w:t>
      </w:r>
      <w:r w:rsidR="00A9161C">
        <w:rPr>
          <w:rFonts w:ascii="Lucida Sans Unicode" w:hAnsi="Lucida Sans Unicode" w:cs="Lucida Sans Unicode"/>
          <w:sz w:val="24"/>
        </w:rPr>
        <w:t>handy for the underground but remote from centres, such as Stoke Newington –</w:t>
      </w:r>
      <w:r w:rsidR="00507777">
        <w:rPr>
          <w:rFonts w:ascii="Lucida Sans Unicode" w:hAnsi="Lucida Sans Unicode" w:cs="Lucida Sans Unicode"/>
          <w:sz w:val="24"/>
        </w:rPr>
        <w:t xml:space="preserve"> that have a clear sense of pl</w:t>
      </w:r>
      <w:r w:rsidR="00A9161C">
        <w:rPr>
          <w:rFonts w:ascii="Lucida Sans Unicode" w:hAnsi="Lucida Sans Unicode" w:cs="Lucida Sans Unicode"/>
          <w:sz w:val="24"/>
        </w:rPr>
        <w:t xml:space="preserve">ace.  It is an interstice between </w:t>
      </w:r>
      <w:r w:rsidR="00507777">
        <w:rPr>
          <w:rFonts w:ascii="Lucida Sans Unicode" w:hAnsi="Lucida Sans Unicode" w:cs="Lucida Sans Unicode"/>
          <w:sz w:val="24"/>
        </w:rPr>
        <w:t>“</w:t>
      </w:r>
      <w:r w:rsidR="00A9161C">
        <w:rPr>
          <w:rFonts w:ascii="Lucida Sans Unicode" w:hAnsi="Lucida Sans Unicode" w:cs="Lucida Sans Unicode"/>
          <w:sz w:val="24"/>
        </w:rPr>
        <w:t>places</w:t>
      </w:r>
      <w:r w:rsidR="00507777">
        <w:rPr>
          <w:rFonts w:ascii="Lucida Sans Unicode" w:hAnsi="Lucida Sans Unicode" w:cs="Lucida Sans Unicode"/>
          <w:sz w:val="24"/>
        </w:rPr>
        <w:t>”,</w:t>
      </w:r>
      <w:r w:rsidR="00A9161C">
        <w:rPr>
          <w:rFonts w:ascii="Lucida Sans Unicode" w:hAnsi="Lucida Sans Unicode" w:cs="Lucida Sans Unicode"/>
          <w:sz w:val="24"/>
        </w:rPr>
        <w:t xml:space="preserve"> being built in an era when the sense of community has never been wea</w:t>
      </w:r>
      <w:r w:rsidR="00507777">
        <w:rPr>
          <w:rFonts w:ascii="Lucida Sans Unicode" w:hAnsi="Lucida Sans Unicode" w:cs="Lucida Sans Unicode"/>
          <w:sz w:val="24"/>
        </w:rPr>
        <w:t>ker.  It wi</w:t>
      </w:r>
      <w:r w:rsidR="00A9161C">
        <w:rPr>
          <w:rFonts w:ascii="Lucida Sans Unicode" w:hAnsi="Lucida Sans Unicode" w:cs="Lucida Sans Unicode"/>
          <w:sz w:val="24"/>
        </w:rPr>
        <w:t>ll be well indeed if the outcome can measure up to the hype and the expectations.</w:t>
      </w:r>
    </w:p>
    <w:p w:rsidR="00A9161C" w:rsidRDefault="00A9161C" w:rsidP="00F868A7">
      <w:pPr>
        <w:jc w:val="both"/>
        <w:rPr>
          <w:rFonts w:ascii="Lucida Sans Unicode" w:hAnsi="Lucida Sans Unicode" w:cs="Lucida Sans Unicode"/>
          <w:sz w:val="24"/>
        </w:rPr>
      </w:pPr>
    </w:p>
    <w:p w:rsidR="00A9161C" w:rsidRPr="00613827" w:rsidRDefault="00A9161C" w:rsidP="00F868A7">
      <w:pPr>
        <w:jc w:val="both"/>
        <w:rPr>
          <w:rFonts w:ascii="Lucida Sans Unicode" w:hAnsi="Lucida Sans Unicode" w:cs="Lucida Sans Unicode"/>
          <w:b/>
          <w:i/>
          <w:sz w:val="24"/>
        </w:rPr>
      </w:pPr>
      <w:proofErr w:type="gramStart"/>
      <w:r w:rsidRPr="00613827">
        <w:rPr>
          <w:rFonts w:ascii="Lucida Sans Unicode" w:hAnsi="Lucida Sans Unicode" w:cs="Lucida Sans Unicode"/>
          <w:b/>
          <w:i/>
          <w:sz w:val="24"/>
        </w:rPr>
        <w:t>A template for the future?</w:t>
      </w:r>
      <w:proofErr w:type="gramEnd"/>
    </w:p>
    <w:p w:rsidR="00A9161C" w:rsidRDefault="00A9161C" w:rsidP="00F868A7">
      <w:pPr>
        <w:jc w:val="both"/>
        <w:rPr>
          <w:rFonts w:ascii="Lucida Sans Unicode" w:hAnsi="Lucida Sans Unicode" w:cs="Lucida Sans Unicode"/>
          <w:sz w:val="24"/>
        </w:rPr>
      </w:pPr>
      <w:r>
        <w:rPr>
          <w:rFonts w:ascii="Lucida Sans Unicode" w:hAnsi="Lucida Sans Unicode" w:cs="Lucida Sans Unicode"/>
          <w:sz w:val="24"/>
        </w:rPr>
        <w:t>The scale of the ambition for Woodberry Down is absolutely predicated on the scale of the project.  It requires a pretty large development, by any standards, to incorporate its own secondary school!  In brief, it is unlikely that a development on this scale will occur any time in the foreseeable future.</w:t>
      </w:r>
    </w:p>
    <w:p w:rsidR="00A9161C" w:rsidRDefault="00A9161C" w:rsidP="00F868A7">
      <w:pPr>
        <w:jc w:val="both"/>
        <w:rPr>
          <w:rFonts w:ascii="Lucida Sans Unicode" w:hAnsi="Lucida Sans Unicode" w:cs="Lucida Sans Unicode"/>
          <w:sz w:val="24"/>
        </w:rPr>
      </w:pPr>
    </w:p>
    <w:p w:rsidR="006C03F5" w:rsidRPr="00613827" w:rsidRDefault="00A9161C" w:rsidP="002D1166">
      <w:pPr>
        <w:jc w:val="both"/>
        <w:rPr>
          <w:rFonts w:ascii="Lucida Sans Unicode" w:hAnsi="Lucida Sans Unicode" w:cs="Lucida Sans Unicode"/>
          <w:i/>
          <w:sz w:val="24"/>
        </w:rPr>
      </w:pPr>
      <w:r w:rsidRPr="00613827">
        <w:rPr>
          <w:rFonts w:ascii="Lucida Sans Unicode" w:hAnsi="Lucida Sans Unicode" w:cs="Lucida Sans Unicode"/>
          <w:b/>
          <w:i/>
          <w:sz w:val="24"/>
        </w:rPr>
        <w:t>Can we do density well?</w:t>
      </w:r>
    </w:p>
    <w:p w:rsidR="006C03F5" w:rsidRDefault="00746B9A" w:rsidP="00F868A7">
      <w:pPr>
        <w:jc w:val="both"/>
        <w:rPr>
          <w:rFonts w:ascii="Lucida Sans Unicode" w:hAnsi="Lucida Sans Unicode" w:cs="Lucida Sans Unicode"/>
          <w:sz w:val="24"/>
        </w:rPr>
      </w:pPr>
      <w:r>
        <w:rPr>
          <w:rFonts w:ascii="Lucida Sans Unicode" w:hAnsi="Lucida Sans Unicode" w:cs="Lucida Sans Unicode"/>
          <w:sz w:val="24"/>
        </w:rPr>
        <w:t>If London is going to have 15% more people in 20 years time, we are going to have to live with much greater density of development</w:t>
      </w:r>
      <w:r w:rsidR="000D41CC">
        <w:rPr>
          <w:rFonts w:ascii="Lucida Sans Unicode" w:hAnsi="Lucida Sans Unicode" w:cs="Lucida Sans Unicode"/>
          <w:sz w:val="24"/>
        </w:rPr>
        <w:t xml:space="preserve">.  Most of the increment in housing planned in Hackney is likely to be achieved by building upwards in already densely populated centres such as Dalston and Shoreditch.  Woodberry Down represents a different model which </w:t>
      </w:r>
      <w:r w:rsidR="00613827">
        <w:rPr>
          <w:rFonts w:ascii="Lucida Sans Unicode" w:hAnsi="Lucida Sans Unicode" w:cs="Lucida Sans Unicode"/>
          <w:sz w:val="24"/>
        </w:rPr>
        <w:t>obviously</w:t>
      </w:r>
      <w:r w:rsidR="000D41CC">
        <w:rPr>
          <w:rFonts w:ascii="Lucida Sans Unicode" w:hAnsi="Lucida Sans Unicode" w:cs="Lucida Sans Unicode"/>
          <w:sz w:val="24"/>
        </w:rPr>
        <w:t xml:space="preserve"> incorporates high rise elements but with a far superior ambition in terms of urban design.  Whether you approve or not, it is unlikely to be improved upon in </w:t>
      </w:r>
      <w:r w:rsidR="00613827">
        <w:rPr>
          <w:rFonts w:ascii="Lucida Sans Unicode" w:hAnsi="Lucida Sans Unicode" w:cs="Lucida Sans Unicode"/>
          <w:sz w:val="24"/>
        </w:rPr>
        <w:t>Hackney</w:t>
      </w:r>
      <w:r w:rsidR="000D41CC">
        <w:rPr>
          <w:rFonts w:ascii="Lucida Sans Unicode" w:hAnsi="Lucida Sans Unicode" w:cs="Lucida Sans Unicode"/>
          <w:sz w:val="24"/>
        </w:rPr>
        <w:t xml:space="preserve"> anytime soon.</w:t>
      </w:r>
    </w:p>
    <w:p w:rsidR="009D0ED4" w:rsidRPr="00F868A7" w:rsidRDefault="009D0ED4" w:rsidP="00F868A7">
      <w:pPr>
        <w:jc w:val="both"/>
        <w:rPr>
          <w:rFonts w:ascii="Lucida Sans Unicode" w:hAnsi="Lucida Sans Unicode" w:cs="Lucida Sans Unicode"/>
          <w:sz w:val="24"/>
        </w:rPr>
      </w:pPr>
    </w:p>
    <w:sectPr w:rsidR="009D0ED4" w:rsidRPr="00F868A7" w:rsidSect="00861DCA">
      <w:footerReference w:type="default" r:id="rId6"/>
      <w:footnotePr>
        <w:pos w:val="beneathText"/>
      </w:footnotePr>
      <w:pgSz w:w="11906" w:h="16838"/>
      <w:pgMar w:top="1077"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6AE" w:rsidRDefault="006C36AE" w:rsidP="007C661E">
      <w:r>
        <w:separator/>
      </w:r>
    </w:p>
  </w:endnote>
  <w:endnote w:type="continuationSeparator" w:id="0">
    <w:p w:rsidR="006C36AE" w:rsidRDefault="006C36AE" w:rsidP="007C66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8803"/>
      <w:docPartObj>
        <w:docPartGallery w:val="Page Numbers (Bottom of Page)"/>
        <w:docPartUnique/>
      </w:docPartObj>
    </w:sdtPr>
    <w:sdtContent>
      <w:p w:rsidR="001225C7" w:rsidRDefault="0088786E">
        <w:pPr>
          <w:pStyle w:val="Footer"/>
        </w:pPr>
        <w:fldSimple w:instr=" PAGE   \* MERGEFORMAT ">
          <w:r w:rsidR="006171DF">
            <w:rPr>
              <w:noProof/>
            </w:rPr>
            <w:t>4</w:t>
          </w:r>
        </w:fldSimple>
      </w:p>
    </w:sdtContent>
  </w:sdt>
  <w:p w:rsidR="001225C7" w:rsidRDefault="001225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6AE" w:rsidRDefault="006C36AE" w:rsidP="007C661E">
      <w:r>
        <w:separator/>
      </w:r>
    </w:p>
  </w:footnote>
  <w:footnote w:type="continuationSeparator" w:id="0">
    <w:p w:rsidR="006C36AE" w:rsidRDefault="006C36AE" w:rsidP="007C66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1"/>
    <w:footnote w:id="0"/>
  </w:footnotePr>
  <w:endnotePr>
    <w:endnote w:id="-1"/>
    <w:endnote w:id="0"/>
  </w:endnotePr>
  <w:compat/>
  <w:rsids>
    <w:rsidRoot w:val="00D44469"/>
    <w:rsid w:val="00026511"/>
    <w:rsid w:val="00052287"/>
    <w:rsid w:val="000D41CC"/>
    <w:rsid w:val="000F3A51"/>
    <w:rsid w:val="001225C7"/>
    <w:rsid w:val="0017220C"/>
    <w:rsid w:val="001B788C"/>
    <w:rsid w:val="002B2384"/>
    <w:rsid w:val="002C0AE4"/>
    <w:rsid w:val="002D1166"/>
    <w:rsid w:val="003119E2"/>
    <w:rsid w:val="00335486"/>
    <w:rsid w:val="00376619"/>
    <w:rsid w:val="00390544"/>
    <w:rsid w:val="00507777"/>
    <w:rsid w:val="00523EDD"/>
    <w:rsid w:val="0058135C"/>
    <w:rsid w:val="00603D8D"/>
    <w:rsid w:val="00613827"/>
    <w:rsid w:val="006171DF"/>
    <w:rsid w:val="006469BE"/>
    <w:rsid w:val="00666300"/>
    <w:rsid w:val="006C03F5"/>
    <w:rsid w:val="006C36AE"/>
    <w:rsid w:val="006C4039"/>
    <w:rsid w:val="006E7D90"/>
    <w:rsid w:val="007135AE"/>
    <w:rsid w:val="00744FA8"/>
    <w:rsid w:val="00746B9A"/>
    <w:rsid w:val="007B0E97"/>
    <w:rsid w:val="007C661E"/>
    <w:rsid w:val="007D683A"/>
    <w:rsid w:val="008144B1"/>
    <w:rsid w:val="008245C9"/>
    <w:rsid w:val="00842177"/>
    <w:rsid w:val="008613D8"/>
    <w:rsid w:val="00861DCA"/>
    <w:rsid w:val="00863165"/>
    <w:rsid w:val="0088786E"/>
    <w:rsid w:val="008B1D9D"/>
    <w:rsid w:val="009D0ED4"/>
    <w:rsid w:val="009E13AE"/>
    <w:rsid w:val="00A9161C"/>
    <w:rsid w:val="00A94D05"/>
    <w:rsid w:val="00AC7C8D"/>
    <w:rsid w:val="00AE7CD7"/>
    <w:rsid w:val="00BA12DF"/>
    <w:rsid w:val="00C41085"/>
    <w:rsid w:val="00C52424"/>
    <w:rsid w:val="00CC6993"/>
    <w:rsid w:val="00CE056A"/>
    <w:rsid w:val="00D11022"/>
    <w:rsid w:val="00D44469"/>
    <w:rsid w:val="00D50A38"/>
    <w:rsid w:val="00D60A19"/>
    <w:rsid w:val="00DB35B4"/>
    <w:rsid w:val="00DC17CA"/>
    <w:rsid w:val="00E03B2E"/>
    <w:rsid w:val="00E92335"/>
    <w:rsid w:val="00F3487F"/>
    <w:rsid w:val="00F467C8"/>
    <w:rsid w:val="00F83467"/>
    <w:rsid w:val="00F868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5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3F5"/>
    <w:rPr>
      <w:rFonts w:ascii="Tahoma" w:hAnsi="Tahoma" w:cs="Tahoma"/>
      <w:sz w:val="16"/>
      <w:szCs w:val="16"/>
    </w:rPr>
  </w:style>
  <w:style w:type="character" w:customStyle="1" w:styleId="BalloonTextChar">
    <w:name w:val="Balloon Text Char"/>
    <w:basedOn w:val="DefaultParagraphFont"/>
    <w:link w:val="BalloonText"/>
    <w:uiPriority w:val="99"/>
    <w:semiHidden/>
    <w:rsid w:val="006C03F5"/>
    <w:rPr>
      <w:rFonts w:ascii="Tahoma" w:hAnsi="Tahoma" w:cs="Tahoma"/>
      <w:sz w:val="16"/>
      <w:szCs w:val="16"/>
    </w:rPr>
  </w:style>
  <w:style w:type="paragraph" w:styleId="FootnoteText">
    <w:name w:val="footnote text"/>
    <w:basedOn w:val="Normal"/>
    <w:link w:val="FootnoteTextChar"/>
    <w:uiPriority w:val="99"/>
    <w:semiHidden/>
    <w:unhideWhenUsed/>
    <w:rsid w:val="007C661E"/>
    <w:rPr>
      <w:sz w:val="20"/>
      <w:szCs w:val="20"/>
    </w:rPr>
  </w:style>
  <w:style w:type="character" w:customStyle="1" w:styleId="FootnoteTextChar">
    <w:name w:val="Footnote Text Char"/>
    <w:basedOn w:val="DefaultParagraphFont"/>
    <w:link w:val="FootnoteText"/>
    <w:uiPriority w:val="99"/>
    <w:semiHidden/>
    <w:rsid w:val="007C661E"/>
    <w:rPr>
      <w:sz w:val="20"/>
      <w:szCs w:val="20"/>
    </w:rPr>
  </w:style>
  <w:style w:type="character" w:styleId="FootnoteReference">
    <w:name w:val="footnote reference"/>
    <w:basedOn w:val="DefaultParagraphFont"/>
    <w:uiPriority w:val="99"/>
    <w:semiHidden/>
    <w:unhideWhenUsed/>
    <w:rsid w:val="007C661E"/>
    <w:rPr>
      <w:vertAlign w:val="superscript"/>
    </w:rPr>
  </w:style>
  <w:style w:type="paragraph" w:styleId="Header">
    <w:name w:val="header"/>
    <w:basedOn w:val="Normal"/>
    <w:link w:val="HeaderChar"/>
    <w:uiPriority w:val="99"/>
    <w:semiHidden/>
    <w:unhideWhenUsed/>
    <w:rsid w:val="007C661E"/>
    <w:pPr>
      <w:tabs>
        <w:tab w:val="center" w:pos="4513"/>
        <w:tab w:val="right" w:pos="9026"/>
      </w:tabs>
    </w:pPr>
  </w:style>
  <w:style w:type="character" w:customStyle="1" w:styleId="HeaderChar">
    <w:name w:val="Header Char"/>
    <w:basedOn w:val="DefaultParagraphFont"/>
    <w:link w:val="Header"/>
    <w:uiPriority w:val="99"/>
    <w:semiHidden/>
    <w:rsid w:val="007C661E"/>
  </w:style>
  <w:style w:type="paragraph" w:styleId="Footer">
    <w:name w:val="footer"/>
    <w:basedOn w:val="Normal"/>
    <w:link w:val="FooterChar"/>
    <w:uiPriority w:val="99"/>
    <w:unhideWhenUsed/>
    <w:rsid w:val="007C661E"/>
    <w:pPr>
      <w:tabs>
        <w:tab w:val="center" w:pos="4513"/>
        <w:tab w:val="right" w:pos="9026"/>
      </w:tabs>
    </w:pPr>
  </w:style>
  <w:style w:type="character" w:customStyle="1" w:styleId="FooterChar">
    <w:name w:val="Footer Char"/>
    <w:basedOn w:val="DefaultParagraphFont"/>
    <w:link w:val="Footer"/>
    <w:uiPriority w:val="99"/>
    <w:rsid w:val="007C661E"/>
  </w:style>
</w:styles>
</file>

<file path=word/webSettings.xml><?xml version="1.0" encoding="utf-8"?>
<w:webSettings xmlns:r="http://schemas.openxmlformats.org/officeDocument/2006/relationships" xmlns:w="http://schemas.openxmlformats.org/wordprocessingml/2006/main">
  <w:divs>
    <w:div w:id="131780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Harben</dc:creator>
  <cp:lastModifiedBy>monica</cp:lastModifiedBy>
  <cp:revision>3</cp:revision>
  <dcterms:created xsi:type="dcterms:W3CDTF">2013-08-30T14:55:00Z</dcterms:created>
  <dcterms:modified xsi:type="dcterms:W3CDTF">2013-08-30T14:56:00Z</dcterms:modified>
</cp:coreProperties>
</file>